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39C79" w14:textId="77777777" w:rsidR="00B733E5" w:rsidRPr="00646761" w:rsidRDefault="00B733E5" w:rsidP="00B733E5">
      <w:pPr>
        <w:pStyle w:val="berschrift1"/>
        <w:keepNext w:val="0"/>
        <w:keepLines w:val="0"/>
        <w:spacing w:before="0" w:after="120"/>
        <w:rPr>
          <w:rFonts w:ascii="Arial" w:eastAsiaTheme="minorHAnsi" w:hAnsi="Arial" w:cs="Arial"/>
          <w:b/>
          <w:bCs/>
          <w:color w:val="auto"/>
          <w:sz w:val="40"/>
          <w:szCs w:val="40"/>
          <w:lang w:val="de-CH"/>
        </w:rPr>
      </w:pPr>
      <w:r w:rsidRPr="00646761">
        <w:rPr>
          <w:rFonts w:ascii="Arial" w:eastAsiaTheme="minorHAnsi" w:hAnsi="Arial" w:cs="Arial"/>
          <w:b/>
          <w:bCs/>
          <w:color w:val="auto"/>
          <w:sz w:val="40"/>
          <w:szCs w:val="40"/>
          <w:lang w:val="de-CH"/>
        </w:rPr>
        <w:t>Biodiversitätsförderung auf feuchten und nassen Ackerflächen</w:t>
      </w:r>
    </w:p>
    <w:p w14:paraId="4606A16D" w14:textId="77777777" w:rsidR="00B733E5" w:rsidRDefault="00B733E5" w:rsidP="00B733E5">
      <w:pPr>
        <w:rPr>
          <w:sz w:val="28"/>
          <w:szCs w:val="28"/>
          <w:lang w:val="de-CH"/>
        </w:rPr>
      </w:pPr>
      <w:r w:rsidRPr="000D5B40">
        <w:rPr>
          <w:sz w:val="28"/>
          <w:szCs w:val="28"/>
          <w:lang w:val="de-CH"/>
        </w:rPr>
        <w:t>Entscheidungshilfe für die Identifikation von Flächen, auf denen Alternativen zur Entwässerung in Betracht zu ziehen sind</w:t>
      </w:r>
    </w:p>
    <w:p w14:paraId="373C3C51" w14:textId="19024635" w:rsidR="006F36B9" w:rsidRPr="00B733E5" w:rsidRDefault="006F36B9">
      <w:pPr>
        <w:spacing w:after="160" w:line="259" w:lineRule="auto"/>
        <w:rPr>
          <w:b/>
          <w:lang w:val="de-CH"/>
        </w:rPr>
      </w:pPr>
    </w:p>
    <w:tbl>
      <w:tblPr>
        <w:tblStyle w:val="Tabellenraster"/>
        <w:tblpPr w:leftFromText="141" w:rightFromText="141" w:vertAnchor="text" w:tblpY="1"/>
        <w:tblOverlap w:val="never"/>
        <w:tblW w:w="5210" w:type="pct"/>
        <w:tblLook w:val="04A0" w:firstRow="1" w:lastRow="0" w:firstColumn="1" w:lastColumn="0" w:noHBand="0" w:noVBand="1"/>
      </w:tblPr>
      <w:tblGrid>
        <w:gridCol w:w="1283"/>
        <w:gridCol w:w="6743"/>
        <w:gridCol w:w="5625"/>
        <w:gridCol w:w="884"/>
      </w:tblGrid>
      <w:tr w:rsidR="00AE3AA7" w:rsidRPr="008C7138" w14:paraId="2155877E" w14:textId="1FC3AF8A" w:rsidTr="00A53529">
        <w:trPr>
          <w:cantSplit/>
          <w:trHeight w:val="556"/>
        </w:trPr>
        <w:tc>
          <w:tcPr>
            <w:tcW w:w="441" w:type="pct"/>
          </w:tcPr>
          <w:p w14:paraId="44B0C9A9" w14:textId="31AD7052" w:rsidR="00B733E5" w:rsidRPr="00D55E37" w:rsidRDefault="00B733E5" w:rsidP="00A53529">
            <w:pPr>
              <w:rPr>
                <w:b/>
                <w:lang w:val="de-CH"/>
              </w:rPr>
            </w:pPr>
            <w:r w:rsidRPr="00D55E37">
              <w:rPr>
                <w:b/>
                <w:lang w:val="de-CH"/>
              </w:rPr>
              <w:t>Unterpunkt</w:t>
            </w:r>
          </w:p>
        </w:tc>
        <w:tc>
          <w:tcPr>
            <w:tcW w:w="2320" w:type="pct"/>
            <w:vAlign w:val="center"/>
          </w:tcPr>
          <w:p w14:paraId="2CDFBBE1" w14:textId="56D41B16" w:rsidR="00B733E5" w:rsidRPr="005073A2" w:rsidRDefault="00B733E5" w:rsidP="00A53529">
            <w:pPr>
              <w:rPr>
                <w:b/>
                <w:lang w:val="fr-CH"/>
              </w:rPr>
            </w:pPr>
            <w:r w:rsidRPr="00D55E37">
              <w:rPr>
                <w:b/>
                <w:lang w:val="de-CH"/>
              </w:rPr>
              <w:t>Legende</w:t>
            </w:r>
          </w:p>
        </w:tc>
        <w:tc>
          <w:tcPr>
            <w:tcW w:w="1935" w:type="pct"/>
            <w:vAlign w:val="center"/>
          </w:tcPr>
          <w:p w14:paraId="1797D8B8" w14:textId="0AE13913" w:rsidR="00B733E5" w:rsidRPr="008C7138" w:rsidRDefault="00CA196E" w:rsidP="00A53529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Karte</w:t>
            </w:r>
          </w:p>
        </w:tc>
        <w:tc>
          <w:tcPr>
            <w:tcW w:w="304" w:type="pct"/>
            <w:vAlign w:val="center"/>
          </w:tcPr>
          <w:p w14:paraId="0422F197" w14:textId="05F9C260" w:rsidR="00B733E5" w:rsidRDefault="00B733E5" w:rsidP="00A53529">
            <w:pPr>
              <w:jc w:val="center"/>
              <w:rPr>
                <w:b/>
                <w:lang w:val="de-CH"/>
              </w:rPr>
            </w:pPr>
            <w:r>
              <w:rPr>
                <w:b/>
                <w:lang w:val="fr-CH"/>
              </w:rPr>
              <w:t>Punkte</w:t>
            </w:r>
          </w:p>
        </w:tc>
      </w:tr>
      <w:tr w:rsidR="00AE3AA7" w:rsidRPr="008C7138" w14:paraId="638D8C14" w14:textId="65454D8C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0E226A78" w14:textId="5D107BED" w:rsidR="0061607B" w:rsidRDefault="0061607B" w:rsidP="00A53529">
            <w:pPr>
              <w:jc w:val="center"/>
              <w:rPr>
                <w:lang w:val="fr-CH"/>
              </w:rPr>
            </w:pPr>
            <w:r>
              <w:rPr>
                <w:lang w:val="de-CH"/>
              </w:rPr>
              <w:t>GV1</w:t>
            </w:r>
          </w:p>
        </w:tc>
        <w:tc>
          <w:tcPr>
            <w:tcW w:w="2320" w:type="pct"/>
            <w:vAlign w:val="center"/>
          </w:tcPr>
          <w:p w14:paraId="51132D89" w14:textId="7D46893B" w:rsidR="0061607B" w:rsidRPr="0061607B" w:rsidRDefault="0061607B" w:rsidP="00A53529">
            <w:pPr>
              <w:rPr>
                <w:lang w:val="de-CH"/>
              </w:rPr>
            </w:pPr>
            <w:r>
              <w:rPr>
                <w:lang w:val="de-CH"/>
              </w:rPr>
              <w:t xml:space="preserve">Die Fläche liegt in </w:t>
            </w:r>
            <w:r w:rsidR="002D2BAB">
              <w:rPr>
                <w:lang w:val="de-CH"/>
              </w:rPr>
              <w:t>einem</w:t>
            </w:r>
            <w:r>
              <w:rPr>
                <w:lang w:val="de-CH"/>
              </w:rPr>
              <w:t xml:space="preserve"> Gewässerraum der vom Kanton ausgeschieden wurde.</w:t>
            </w:r>
          </w:p>
        </w:tc>
        <w:tc>
          <w:tcPr>
            <w:tcW w:w="1935" w:type="pct"/>
            <w:vAlign w:val="center"/>
          </w:tcPr>
          <w:p w14:paraId="5B1420C2" w14:textId="471B5DD2" w:rsidR="0061607B" w:rsidRPr="0061607B" w:rsidRDefault="0061607B" w:rsidP="00A53529">
            <w:pPr>
              <w:spacing w:after="240"/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0F4A90FC" w14:textId="7C25D87B" w:rsidR="0061607B" w:rsidRPr="00D614DA" w:rsidRDefault="0061607B" w:rsidP="00A53529">
            <w:pPr>
              <w:jc w:val="center"/>
              <w:rPr>
                <w:b/>
                <w:noProof/>
              </w:rPr>
            </w:pPr>
            <w:r w:rsidRPr="00D614DA">
              <w:rPr>
                <w:b/>
                <w:noProof/>
              </w:rPr>
              <w:t>-</w:t>
            </w:r>
          </w:p>
        </w:tc>
      </w:tr>
      <w:tr w:rsidR="00AE3AA7" w:rsidRPr="008C7138" w14:paraId="5FF66755" w14:textId="201A3070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1D7E6E4C" w14:textId="44E0FE4B" w:rsidR="0061607B" w:rsidRDefault="0061607B" w:rsidP="00A53529">
            <w:pPr>
              <w:jc w:val="center"/>
              <w:rPr>
                <w:lang w:val="fr-CH"/>
              </w:rPr>
            </w:pPr>
            <w:r>
              <w:rPr>
                <w:lang w:val="de-CH"/>
              </w:rPr>
              <w:t>GV2</w:t>
            </w:r>
          </w:p>
        </w:tc>
        <w:tc>
          <w:tcPr>
            <w:tcW w:w="2320" w:type="pct"/>
            <w:vAlign w:val="center"/>
          </w:tcPr>
          <w:p w14:paraId="4C343864" w14:textId="0A35CAB4" w:rsidR="0061607B" w:rsidRPr="00D614DA" w:rsidRDefault="00D614DA" w:rsidP="00A53529">
            <w:pPr>
              <w:ind w:right="113"/>
              <w:rPr>
                <w:noProof/>
                <w:lang w:val="de-CH"/>
              </w:rPr>
            </w:pPr>
            <w:r>
              <w:rPr>
                <w:lang w:val="de-CH"/>
              </w:rPr>
              <w:t>Die Fläche liegt in einem Wasser- oder Zugvogelreservat</w:t>
            </w:r>
          </w:p>
        </w:tc>
        <w:tc>
          <w:tcPr>
            <w:tcW w:w="1935" w:type="pct"/>
            <w:vAlign w:val="center"/>
          </w:tcPr>
          <w:p w14:paraId="4474F3D0" w14:textId="7FEB28B0" w:rsidR="0061607B" w:rsidRPr="00D614DA" w:rsidRDefault="0061607B" w:rsidP="00A53529">
            <w:pPr>
              <w:spacing w:after="240"/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7AC7E1BE" w14:textId="62E65CFE" w:rsidR="0061607B" w:rsidRPr="00D614DA" w:rsidRDefault="0061607B" w:rsidP="00A53529">
            <w:pPr>
              <w:jc w:val="center"/>
              <w:rPr>
                <w:b/>
                <w:noProof/>
                <w:lang w:val="fr-CH" w:eastAsia="de-CH"/>
              </w:rPr>
            </w:pPr>
            <w:r w:rsidRPr="00D614DA">
              <w:rPr>
                <w:b/>
                <w:noProof/>
                <w:lang w:val="fr-CH" w:eastAsia="de-CH"/>
              </w:rPr>
              <w:t>-</w:t>
            </w:r>
          </w:p>
        </w:tc>
      </w:tr>
      <w:tr w:rsidR="00AE3AA7" w:rsidRPr="008C7138" w14:paraId="2C1C6C00" w14:textId="316FBF11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179DD7B4" w14:textId="430D4F5A" w:rsidR="0061607B" w:rsidRDefault="0061607B" w:rsidP="00A53529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GV3</w:t>
            </w:r>
          </w:p>
        </w:tc>
        <w:tc>
          <w:tcPr>
            <w:tcW w:w="2320" w:type="pct"/>
            <w:vAlign w:val="center"/>
          </w:tcPr>
          <w:p w14:paraId="3E383138" w14:textId="6BA8B040" w:rsidR="0061607B" w:rsidRPr="00D614DA" w:rsidRDefault="00D614DA" w:rsidP="00A53529">
            <w:pPr>
              <w:ind w:right="113"/>
              <w:rPr>
                <w:noProof/>
                <w:lang w:val="de-CH"/>
              </w:rPr>
            </w:pPr>
            <w:r>
              <w:rPr>
                <w:lang w:val="de-CH"/>
              </w:rPr>
              <w:t>Die Fläche liegt in einer Moorlandschaft</w:t>
            </w:r>
          </w:p>
        </w:tc>
        <w:tc>
          <w:tcPr>
            <w:tcW w:w="1935" w:type="pct"/>
            <w:vAlign w:val="center"/>
          </w:tcPr>
          <w:p w14:paraId="24BA4882" w14:textId="7B84DB40" w:rsidR="0061607B" w:rsidRPr="00D614DA" w:rsidRDefault="0061607B" w:rsidP="00A53529">
            <w:pPr>
              <w:spacing w:after="240"/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753802B3" w14:textId="5635F20D" w:rsidR="0061607B" w:rsidRPr="00D614DA" w:rsidRDefault="0061607B" w:rsidP="00A53529">
            <w:pPr>
              <w:jc w:val="center"/>
              <w:rPr>
                <w:b/>
                <w:noProof/>
              </w:rPr>
            </w:pPr>
            <w:r w:rsidRPr="00D614DA">
              <w:rPr>
                <w:b/>
                <w:noProof/>
              </w:rPr>
              <w:t>-</w:t>
            </w:r>
          </w:p>
        </w:tc>
      </w:tr>
      <w:tr w:rsidR="00AE3AA7" w:rsidRPr="003715F4" w14:paraId="416C9440" w14:textId="07AF50FA" w:rsidTr="00A53529">
        <w:trPr>
          <w:cantSplit/>
          <w:trHeight w:val="1701"/>
        </w:trPr>
        <w:tc>
          <w:tcPr>
            <w:tcW w:w="441" w:type="pct"/>
            <w:vAlign w:val="center"/>
          </w:tcPr>
          <w:p w14:paraId="56E82B68" w14:textId="1C1ABFDA" w:rsidR="0061607B" w:rsidRPr="00B733E5" w:rsidRDefault="0061607B" w:rsidP="00A53529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GV4</w:t>
            </w:r>
          </w:p>
        </w:tc>
        <w:tc>
          <w:tcPr>
            <w:tcW w:w="2320" w:type="pct"/>
            <w:vAlign w:val="center"/>
          </w:tcPr>
          <w:p w14:paraId="7D7EC4ED" w14:textId="5506111F" w:rsidR="0061607B" w:rsidRPr="00B733E5" w:rsidRDefault="00D614DA" w:rsidP="00A53529">
            <w:pPr>
              <w:ind w:right="113"/>
              <w:rPr>
                <w:noProof/>
                <w:lang w:val="de-CH" w:eastAsia="de-CH"/>
              </w:rPr>
            </w:pPr>
            <w:r>
              <w:rPr>
                <w:lang w:val="de-CH"/>
              </w:rPr>
              <w:t>Die Fläche liegt in einer Pufferzone für Feuchtbiotope</w:t>
            </w:r>
          </w:p>
        </w:tc>
        <w:tc>
          <w:tcPr>
            <w:tcW w:w="1935" w:type="pct"/>
            <w:vAlign w:val="center"/>
          </w:tcPr>
          <w:p w14:paraId="66677199" w14:textId="32DC1512" w:rsidR="0061607B" w:rsidRPr="00D614DA" w:rsidRDefault="0061607B" w:rsidP="00A53529">
            <w:pPr>
              <w:rPr>
                <w:noProof/>
                <w:lang w:val="de-CH" w:eastAsia="de-CH"/>
              </w:rPr>
            </w:pPr>
          </w:p>
        </w:tc>
        <w:tc>
          <w:tcPr>
            <w:tcW w:w="304" w:type="pct"/>
            <w:vAlign w:val="center"/>
          </w:tcPr>
          <w:p w14:paraId="3E61EF80" w14:textId="6C27F3FF" w:rsidR="0061607B" w:rsidRPr="00B707CA" w:rsidRDefault="0061607B" w:rsidP="00A53529">
            <w:pPr>
              <w:ind w:left="360"/>
              <w:rPr>
                <w:b/>
                <w:noProof/>
                <w:lang w:val="fr-CH" w:eastAsia="de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B3398C" w14:paraId="20DE061F" w14:textId="16D5B52E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6818231E" w14:textId="40F71EFB" w:rsidR="0061607B" w:rsidRPr="008C7138" w:rsidRDefault="0061607B" w:rsidP="00A53529">
            <w:pPr>
              <w:ind w:left="113" w:right="113"/>
              <w:rPr>
                <w:lang w:val="fr-CH"/>
              </w:rPr>
            </w:pPr>
            <w:r>
              <w:rPr>
                <w:lang w:val="de-CH"/>
              </w:rPr>
              <w:lastRenderedPageBreak/>
              <w:t>Feuchtflächenpotentialkarte</w:t>
            </w:r>
          </w:p>
        </w:tc>
        <w:tc>
          <w:tcPr>
            <w:tcW w:w="2320" w:type="pct"/>
          </w:tcPr>
          <w:p w14:paraId="0855ED46" w14:textId="649A73C2" w:rsidR="00644A57" w:rsidRPr="008C7138" w:rsidRDefault="00644A57" w:rsidP="00A53529">
            <w:pPr>
              <w:rPr>
                <w:noProof/>
              </w:rPr>
            </w:pPr>
            <w:r w:rsidRPr="008C7138">
              <w:rPr>
                <w:noProof/>
              </w:rPr>
              <w:drawing>
                <wp:inline distT="0" distB="0" distL="0" distR="0" wp14:anchorId="1457CCB8" wp14:editId="07557043">
                  <wp:extent cx="2272686" cy="1844702"/>
                  <wp:effectExtent l="0" t="0" r="0" b="3175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8791" t="8230" r="2995" b="40034"/>
                          <a:stretch/>
                        </pic:blipFill>
                        <pic:spPr bwMode="auto">
                          <a:xfrm>
                            <a:off x="0" y="0"/>
                            <a:ext cx="2310231" cy="187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14:paraId="6422D673" w14:textId="40211FE4" w:rsidR="0061607B" w:rsidRPr="008C7138" w:rsidRDefault="0061607B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4E812A0C" w14:textId="23A637B5" w:rsidR="0061607B" w:rsidRDefault="00EF15B0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NA</w:t>
            </w:r>
          </w:p>
        </w:tc>
      </w:tr>
      <w:tr w:rsidR="00AE3AA7" w:rsidRPr="00070D30" w14:paraId="7EBB4FA7" w14:textId="18E95B37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31DFA2D4" w14:textId="74A9A3B7" w:rsidR="0061607B" w:rsidRPr="00B733E5" w:rsidRDefault="0061607B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N1</w:t>
            </w:r>
            <w:r w:rsidR="00644A57">
              <w:rPr>
                <w:lang w:val="de-CH"/>
              </w:rPr>
              <w:t xml:space="preserve"> -</w:t>
            </w:r>
            <w:r w:rsidR="00764D59" w:rsidRPr="00764D59">
              <w:rPr>
                <w:lang w:val="de-CH"/>
              </w:rPr>
              <w:t xml:space="preserve"> Vernetzungskorridore für Offenland- Feuchtgebietsarten</w:t>
            </w:r>
          </w:p>
        </w:tc>
        <w:tc>
          <w:tcPr>
            <w:tcW w:w="2320" w:type="pct"/>
          </w:tcPr>
          <w:p w14:paraId="0E7CB871" w14:textId="13E1610D" w:rsidR="0061607B" w:rsidRDefault="0061607B" w:rsidP="00A53529">
            <w:pPr>
              <w:spacing w:before="240"/>
              <w:rPr>
                <w:lang w:val="fr-CH"/>
              </w:rPr>
            </w:pPr>
            <w:r w:rsidRPr="008C7138">
              <w:rPr>
                <w:noProof/>
              </w:rPr>
              <w:drawing>
                <wp:inline distT="0" distB="0" distL="0" distR="0" wp14:anchorId="34628F8B" wp14:editId="5F13B25E">
                  <wp:extent cx="2096935" cy="1081378"/>
                  <wp:effectExtent l="0" t="0" r="0" b="5080"/>
                  <wp:docPr id="3" name="Grafi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726" t="14109" r="52863" b="66574"/>
                          <a:stretch/>
                        </pic:blipFill>
                        <pic:spPr bwMode="auto">
                          <a:xfrm>
                            <a:off x="0" y="0"/>
                            <a:ext cx="2189943" cy="112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4E0CD" w14:textId="77777777" w:rsidR="0061607B" w:rsidRDefault="0061607B" w:rsidP="00A53529">
            <w:pPr>
              <w:rPr>
                <w:lang w:val="fr-CH"/>
              </w:rPr>
            </w:pPr>
          </w:p>
          <w:tbl>
            <w:tblPr>
              <w:tblStyle w:val="EinfacheTabelle1"/>
              <w:tblW w:w="4747" w:type="dxa"/>
              <w:tblLook w:val="0400" w:firstRow="0" w:lastRow="0" w:firstColumn="0" w:lastColumn="0" w:noHBand="0" w:noVBand="1"/>
            </w:tblPr>
            <w:tblGrid>
              <w:gridCol w:w="4180"/>
              <w:gridCol w:w="567"/>
            </w:tblGrid>
            <w:tr w:rsidR="0061607B" w:rsidRPr="006707B7" w14:paraId="2CF3C648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90"/>
              </w:trPr>
              <w:tc>
                <w:tcPr>
                  <w:tcW w:w="4180" w:type="dxa"/>
                </w:tcPr>
                <w:p w14:paraId="1D052AC5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liegt im Korridor-Bereich des geringsten Widerstandes bis maximal 10% mehr Wegkosten für die wandernde Art </w:t>
                  </w:r>
                </w:p>
              </w:tc>
              <w:tc>
                <w:tcPr>
                  <w:tcW w:w="567" w:type="dxa"/>
                  <w:vAlign w:val="center"/>
                </w:tcPr>
                <w:p w14:paraId="6A467B44" w14:textId="1A6B784D" w:rsidR="0061607B" w:rsidRPr="006707B7" w:rsidRDefault="000A225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61607B" w:rsidRPr="006707B7" w14:paraId="4222B5C9" w14:textId="77777777" w:rsidTr="00D054AF">
              <w:trPr>
                <w:trHeight w:val="447"/>
              </w:trPr>
              <w:tc>
                <w:tcPr>
                  <w:tcW w:w="4180" w:type="dxa"/>
                </w:tcPr>
                <w:p w14:paraId="1F0A852F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liegt im Korridor-Bereich zwischen 10-20% mehr Wegkosten gegenüber günstigstem Weg</w:t>
                  </w:r>
                </w:p>
              </w:tc>
              <w:tc>
                <w:tcPr>
                  <w:tcW w:w="567" w:type="dxa"/>
                  <w:vAlign w:val="center"/>
                </w:tcPr>
                <w:p w14:paraId="71A42B6C" w14:textId="7CE70C56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</w:t>
                  </w:r>
                  <w:r w:rsidR="000A2255">
                    <w:rPr>
                      <w:b/>
                      <w:bCs/>
                      <w:sz w:val="16"/>
                      <w:szCs w:val="16"/>
                      <w:lang w:val="de-CH"/>
                    </w:rPr>
                    <w:t>1</w:t>
                  </w:r>
                </w:p>
              </w:tc>
            </w:tr>
            <w:tr w:rsidR="0061607B" w:rsidRPr="006707B7" w14:paraId="57EC84DC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0"/>
              </w:trPr>
              <w:tc>
                <w:tcPr>
                  <w:tcW w:w="4180" w:type="dxa"/>
                </w:tcPr>
                <w:p w14:paraId="48A4BB0F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liegt im Korridor-Bereich zwischen 20-30% mehr Wegkosten gegenüber günstigstem Weg</w:t>
                  </w:r>
                </w:p>
              </w:tc>
              <w:tc>
                <w:tcPr>
                  <w:tcW w:w="567" w:type="dxa"/>
                  <w:vAlign w:val="center"/>
                </w:tcPr>
                <w:p w14:paraId="72A8FC86" w14:textId="4183500E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</w:t>
                  </w:r>
                  <w:r w:rsidR="000A2255">
                    <w:rPr>
                      <w:b/>
                      <w:bCs/>
                      <w:sz w:val="16"/>
                      <w:szCs w:val="16"/>
                      <w:lang w:val="de-CH"/>
                    </w:rPr>
                    <w:t>2</w:t>
                  </w:r>
                </w:p>
              </w:tc>
            </w:tr>
            <w:tr w:rsidR="0061607B" w:rsidRPr="0061607B" w14:paraId="3A8C2E12" w14:textId="77777777" w:rsidTr="00D054AF">
              <w:trPr>
                <w:trHeight w:val="460"/>
              </w:trPr>
              <w:tc>
                <w:tcPr>
                  <w:tcW w:w="4180" w:type="dxa"/>
                </w:tcPr>
                <w:p w14:paraId="27B1C038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>
                    <w:rPr>
                      <w:sz w:val="16"/>
                      <w:szCs w:val="16"/>
                      <w:lang w:val="de-CH"/>
                    </w:rPr>
                    <w:t xml:space="preserve">Perimeter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liegt ausserhalb eines Verbindungskorrid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>ors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zwischen zwei Feuchtgebiets-Inventarobjekten </w:t>
                  </w:r>
                </w:p>
              </w:tc>
              <w:tc>
                <w:tcPr>
                  <w:tcW w:w="567" w:type="dxa"/>
                  <w:vAlign w:val="center"/>
                </w:tcPr>
                <w:p w14:paraId="6927E514" w14:textId="741DEEF2" w:rsidR="0061607B" w:rsidRPr="0061607B" w:rsidRDefault="000A225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fr-CH"/>
                    </w:rPr>
                    <w:t>+3</w:t>
                  </w:r>
                </w:p>
              </w:tc>
            </w:tr>
          </w:tbl>
          <w:p w14:paraId="0ABACF5D" w14:textId="36A53F06" w:rsidR="0061607B" w:rsidRDefault="0061607B" w:rsidP="00A53529">
            <w:pPr>
              <w:rPr>
                <w:lang w:val="fr-CH"/>
              </w:rPr>
            </w:pPr>
          </w:p>
          <w:tbl>
            <w:tblPr>
              <w:tblStyle w:val="EinfacheTabelle1"/>
              <w:tblW w:w="4821" w:type="dxa"/>
              <w:tblLook w:val="0400" w:firstRow="0" w:lastRow="0" w:firstColumn="0" w:lastColumn="0" w:noHBand="0" w:noVBand="1"/>
            </w:tblPr>
            <w:tblGrid>
              <w:gridCol w:w="4396"/>
              <w:gridCol w:w="425"/>
            </w:tblGrid>
            <w:tr w:rsidR="0061607B" w:rsidRPr="006707B7" w14:paraId="00B417A6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3"/>
              </w:trPr>
              <w:tc>
                <w:tcPr>
                  <w:tcW w:w="4396" w:type="dxa"/>
                </w:tcPr>
                <w:p w14:paraId="06FB89D5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Perimeter liegt in einem Korridor, dessen Verhältnis Widerstand zur Distanz optimal ist (rot)</w:t>
                  </w:r>
                </w:p>
              </w:tc>
              <w:tc>
                <w:tcPr>
                  <w:tcW w:w="425" w:type="dxa"/>
                  <w:vAlign w:val="center"/>
                </w:tcPr>
                <w:p w14:paraId="7AE3655A" w14:textId="53556F1E" w:rsidR="0061607B" w:rsidRPr="006707B7" w:rsidRDefault="000A225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61607B" w:rsidRPr="006707B7" w14:paraId="4323A427" w14:textId="77777777" w:rsidTr="00D054AF">
              <w:trPr>
                <w:trHeight w:val="693"/>
              </w:trPr>
              <w:tc>
                <w:tcPr>
                  <w:tcW w:w="4396" w:type="dxa"/>
                </w:tcPr>
                <w:p w14:paraId="17FBE8CA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Perimeter liegt in einem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>Korridor, dessen Verhältnis Widerstand zur Distanz mittel optimal ist (orange)</w:t>
                  </w:r>
                </w:p>
              </w:tc>
              <w:tc>
                <w:tcPr>
                  <w:tcW w:w="425" w:type="dxa"/>
                  <w:vAlign w:val="center"/>
                </w:tcPr>
                <w:p w14:paraId="361E4AAD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61607B" w:rsidRPr="006707B7" w14:paraId="7A5347B6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3"/>
              </w:trPr>
              <w:tc>
                <w:tcPr>
                  <w:tcW w:w="4396" w:type="dxa"/>
                </w:tcPr>
                <w:p w14:paraId="495D5179" w14:textId="77777777" w:rsidR="0061607B" w:rsidRPr="006707B7" w:rsidRDefault="0061607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>Perimeter liegt in einem Korridor, dessen Verhältnis Widerstand zur Distanz wenig optimal ist (gelb)</w:t>
                  </w:r>
                </w:p>
              </w:tc>
              <w:tc>
                <w:tcPr>
                  <w:tcW w:w="425" w:type="dxa"/>
                  <w:vAlign w:val="center"/>
                </w:tcPr>
                <w:p w14:paraId="1C0B589D" w14:textId="137E38E2" w:rsidR="0061607B" w:rsidRPr="006707B7" w:rsidRDefault="000A225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352018F1" w14:textId="77777777" w:rsidR="0061607B" w:rsidRPr="0061607B" w:rsidRDefault="0061607B" w:rsidP="00A53529">
            <w:pPr>
              <w:rPr>
                <w:noProof/>
                <w:lang w:val="de-CH"/>
              </w:rPr>
            </w:pPr>
          </w:p>
        </w:tc>
        <w:tc>
          <w:tcPr>
            <w:tcW w:w="1935" w:type="pct"/>
          </w:tcPr>
          <w:p w14:paraId="41E0A923" w14:textId="51D14B30" w:rsidR="0061607B" w:rsidRPr="00482030" w:rsidRDefault="0061607B" w:rsidP="00A53529">
            <w:pPr>
              <w:spacing w:after="240"/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6F6B95BC" w14:textId="6D52685F" w:rsidR="0061607B" w:rsidRDefault="0061607B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B3398C" w14:paraId="0D83C04C" w14:textId="4D28F4AC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376F701E" w14:textId="6FF93C78" w:rsidR="0061607B" w:rsidRPr="008C7138" w:rsidRDefault="0061607B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lastRenderedPageBreak/>
              <w:t>N2</w:t>
            </w:r>
            <w:r w:rsidR="00764D59">
              <w:rPr>
                <w:lang w:val="de-CH"/>
              </w:rPr>
              <w:t xml:space="preserve"> – Ökologische Infrastruktur</w:t>
            </w:r>
          </w:p>
        </w:tc>
        <w:tc>
          <w:tcPr>
            <w:tcW w:w="2320" w:type="pct"/>
          </w:tcPr>
          <w:p w14:paraId="08819B90" w14:textId="77777777" w:rsidR="0061607B" w:rsidRDefault="0061607B" w:rsidP="00A53529">
            <w:pPr>
              <w:ind w:left="113" w:right="113"/>
              <w:rPr>
                <w:noProof/>
                <w:lang w:val="de-CH" w:eastAsia="de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420"/>
            </w:tblGrid>
            <w:tr w:rsidR="008446F6" w:rsidRPr="00BA156C" w14:paraId="0EF4FF6E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15973AAC" w14:textId="77777777" w:rsidR="008446F6" w:rsidRPr="00BA156C" w:rsidRDefault="008446F6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sz w:val="18"/>
                      <w:szCs w:val="18"/>
                      <w:lang w:val="de-CH" w:eastAsia="fr-FR"/>
                    </w:rPr>
                    <w:t>Gebiete / Korridore der öI im untersuchten Perimeter</w:t>
                  </w:r>
                </w:p>
              </w:tc>
              <w:tc>
                <w:tcPr>
                  <w:tcW w:w="420" w:type="dxa"/>
                  <w:vAlign w:val="center"/>
                </w:tcPr>
                <w:p w14:paraId="65B2946D" w14:textId="7D1A225B" w:rsidR="008446F6" w:rsidRPr="00BA156C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8446F6" w:rsidRPr="00BA156C" w14:paraId="74279D3A" w14:textId="77777777" w:rsidTr="00D054AF">
              <w:tc>
                <w:tcPr>
                  <w:tcW w:w="3119" w:type="dxa"/>
                </w:tcPr>
                <w:p w14:paraId="67F7CCAA" w14:textId="77777777" w:rsidR="008446F6" w:rsidRPr="00B757A6" w:rsidRDefault="008446F6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sz w:val="18"/>
                      <w:szCs w:val="18"/>
                      <w:lang w:val="de-CH" w:eastAsia="fr-FR"/>
                    </w:rPr>
                    <w:t>Gebiete / Korridore der öI in der Nähe</w:t>
                  </w:r>
                  <w:r w:rsidRPr="00B757A6">
                    <w:rPr>
                      <w:sz w:val="18"/>
                      <w:szCs w:val="18"/>
                      <w:lang w:val="de-CH" w:eastAsia="fr-FR"/>
                    </w:rPr>
                    <w:t xml:space="preserve"> des untersuchten Perimeters</w:t>
                  </w:r>
                </w:p>
              </w:tc>
              <w:tc>
                <w:tcPr>
                  <w:tcW w:w="420" w:type="dxa"/>
                  <w:vAlign w:val="center"/>
                </w:tcPr>
                <w:p w14:paraId="28738E52" w14:textId="77777777" w:rsidR="008446F6" w:rsidRPr="00BA156C" w:rsidRDefault="008446F6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8446F6" w:rsidRPr="00BA156C" w14:paraId="4DB4C6C4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2EC7B82D" w14:textId="77777777" w:rsidR="008446F6" w:rsidRPr="00BA156C" w:rsidRDefault="008446F6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BA156C">
                    <w:rPr>
                      <w:sz w:val="18"/>
                      <w:szCs w:val="18"/>
                      <w:lang w:val="de-CH" w:eastAsia="fr-FR"/>
                    </w:rPr>
                    <w:t>Keine Gebiete / Korridore der öI in der Nähe des untersuchten Perimeters</w:t>
                  </w:r>
                </w:p>
              </w:tc>
              <w:tc>
                <w:tcPr>
                  <w:tcW w:w="420" w:type="dxa"/>
                  <w:vAlign w:val="center"/>
                </w:tcPr>
                <w:p w14:paraId="3EF164CC" w14:textId="7FEA9545" w:rsidR="008446F6" w:rsidRPr="00BA156C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0EF65276" w14:textId="77777777" w:rsidR="0061607B" w:rsidRPr="00BA156C" w:rsidRDefault="0061607B" w:rsidP="00A53529">
            <w:pPr>
              <w:spacing w:line="240" w:lineRule="auto"/>
              <w:rPr>
                <w:sz w:val="18"/>
                <w:szCs w:val="18"/>
                <w:lang w:val="de-CH" w:eastAsia="fr-FR"/>
              </w:rPr>
            </w:pPr>
          </w:p>
        </w:tc>
        <w:tc>
          <w:tcPr>
            <w:tcW w:w="1935" w:type="pct"/>
          </w:tcPr>
          <w:p w14:paraId="1C108DEF" w14:textId="653E56B6" w:rsidR="0061607B" w:rsidRPr="00EB7DDA" w:rsidRDefault="0061607B" w:rsidP="00A53529">
            <w:pPr>
              <w:rPr>
                <w:noProof/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266F97C5" w14:textId="2262FDF4" w:rsidR="0061607B" w:rsidRPr="00EB7DDA" w:rsidRDefault="0061607B" w:rsidP="00A53529">
            <w:pPr>
              <w:jc w:val="center"/>
              <w:rPr>
                <w:noProof/>
                <w:lang w:val="fr-CH" w:eastAsia="de-CH"/>
              </w:rPr>
            </w:pPr>
            <w:r>
              <w:rPr>
                <w:b/>
                <w:noProof/>
                <w:lang w:val="fr-CH" w:eastAsia="de-CH"/>
              </w:rPr>
              <w:t>-</w:t>
            </w:r>
          </w:p>
        </w:tc>
      </w:tr>
      <w:tr w:rsidR="00AE3AA7" w:rsidRPr="008C7138" w14:paraId="0D485693" w14:textId="103B80B1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5E3F5D25" w14:textId="735BEA53" w:rsidR="0061607B" w:rsidRPr="00B733E5" w:rsidRDefault="000E1E4F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N3</w:t>
            </w:r>
            <w:r w:rsidR="00A676E6" w:rsidRPr="00BC3D56">
              <w:rPr>
                <w:lang w:val="de-CH"/>
              </w:rPr>
              <w:t xml:space="preserve"> </w:t>
            </w:r>
            <w:r w:rsidR="00CA196E">
              <w:rPr>
                <w:lang w:val="de-CH"/>
              </w:rPr>
              <w:t>–</w:t>
            </w:r>
            <w:r w:rsidR="00764D59">
              <w:rPr>
                <w:lang w:val="de-CH"/>
              </w:rPr>
              <w:t xml:space="preserve"> </w:t>
            </w:r>
            <w:r w:rsidR="00CA196E">
              <w:rPr>
                <w:lang w:val="de-CH"/>
              </w:rPr>
              <w:t>Potential für OFG-Arten</w:t>
            </w:r>
          </w:p>
        </w:tc>
        <w:tc>
          <w:tcPr>
            <w:tcW w:w="2320" w:type="pct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428"/>
              <w:gridCol w:w="1356"/>
            </w:tblGrid>
            <w:tr w:rsidR="00632EC4" w14:paraId="039B5006" w14:textId="77777777" w:rsidTr="00632EC4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618EC9" w14:textId="04C87A6F" w:rsidR="00632EC4" w:rsidRDefault="00CA196E" w:rsidP="00F4395F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lang w:val="fr-CH"/>
                    </w:rPr>
                    <w:t>Potential für OFG-Arten</w:t>
                  </w:r>
                  <w:r w:rsidR="00632EC4">
                    <w:rPr>
                      <w:lang w:val="fr-CH"/>
                    </w:rPr>
                    <w:t> 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7AF8557" w14:textId="4E0951D7" w:rsidR="00632EC4" w:rsidRDefault="00CA196E" w:rsidP="00F4395F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9593B3" wp14:editId="6DA89792">
                        <wp:extent cx="715223" cy="610920"/>
                        <wp:effectExtent l="0" t="0" r="889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993" cy="620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2CD563" w14:textId="00F24671" w:rsidR="00632EC4" w:rsidRDefault="00632EC4" w:rsidP="00A53529">
            <w:pPr>
              <w:rPr>
                <w:noProof/>
                <w:lang w:val="fr-CH" w:eastAsia="de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539"/>
              <w:gridCol w:w="425"/>
            </w:tblGrid>
            <w:tr w:rsidR="00CA196E" w:rsidRPr="00D912E9" w14:paraId="265CA468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3F9BDEA3" w14:textId="074C1EDF" w:rsidR="00CA196E" w:rsidRPr="004E5561" w:rsidRDefault="00B46828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Der </w:t>
                  </w:r>
                  <w:r w:rsidR="00CA196E" w:rsidRPr="004E5561">
                    <w:rPr>
                      <w:sz w:val="16"/>
                      <w:szCs w:val="16"/>
                      <w:lang w:val="de-CH"/>
                    </w:rPr>
                    <w:t>Perimeter liegt in einem Gebiet mit einem Potentialwert über 12</w:t>
                  </w:r>
                </w:p>
              </w:tc>
              <w:tc>
                <w:tcPr>
                  <w:tcW w:w="425" w:type="dxa"/>
                </w:tcPr>
                <w:p w14:paraId="59B8ECAE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A196E" w:rsidRPr="00D912E9" w14:paraId="1F4A4449" w14:textId="77777777" w:rsidTr="00CF5590">
              <w:tc>
                <w:tcPr>
                  <w:tcW w:w="3539" w:type="dxa"/>
                </w:tcPr>
                <w:p w14:paraId="4B1BF16A" w14:textId="0E490CA8" w:rsidR="00CA196E" w:rsidRPr="004E5561" w:rsidRDefault="00B46828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Der </w:t>
                  </w:r>
                  <w:r w:rsidR="00CA196E" w:rsidRPr="004E5561">
                    <w:rPr>
                      <w:sz w:val="16"/>
                      <w:szCs w:val="16"/>
                      <w:lang w:val="de-CH"/>
                    </w:rPr>
                    <w:t>Perimeter liegt in einem Gebiet mit einem Potentialwert zwischen 4 und 12</w:t>
                  </w:r>
                </w:p>
              </w:tc>
              <w:tc>
                <w:tcPr>
                  <w:tcW w:w="425" w:type="dxa"/>
                </w:tcPr>
                <w:p w14:paraId="0A093BDD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A196E" w:rsidRPr="00E063F6" w14:paraId="14F490F1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0"/>
              </w:trPr>
              <w:tc>
                <w:tcPr>
                  <w:tcW w:w="3539" w:type="dxa"/>
                </w:tcPr>
                <w:p w14:paraId="7F2A646E" w14:textId="237752FD" w:rsidR="00CA196E" w:rsidRPr="004E5561" w:rsidRDefault="00B46828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Der </w:t>
                  </w:r>
                  <w:r w:rsidR="00CA196E" w:rsidRPr="004E5561">
                    <w:rPr>
                      <w:sz w:val="16"/>
                      <w:szCs w:val="16"/>
                      <w:lang w:val="de-CH"/>
                    </w:rPr>
                    <w:t>Perimeter liegt in einem Gebiet mit einem Potentialwert unter 4</w:t>
                  </w:r>
                </w:p>
              </w:tc>
              <w:tc>
                <w:tcPr>
                  <w:tcW w:w="425" w:type="dxa"/>
                </w:tcPr>
                <w:p w14:paraId="185BCDD8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</w:tbl>
          <w:p w14:paraId="42717D2E" w14:textId="77777777" w:rsidR="0061607B" w:rsidRPr="008C7138" w:rsidRDefault="0061607B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04D0A4E7" w14:textId="23918200" w:rsidR="0061607B" w:rsidRPr="00482030" w:rsidRDefault="0061607B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9F33922" w14:textId="30E6DF6B" w:rsidR="0061607B" w:rsidRPr="00482030" w:rsidRDefault="0061607B" w:rsidP="00A53529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8C7138" w14:paraId="40DAB2D7" w14:textId="77291830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C7ED294" w14:textId="3C560614" w:rsidR="00BC3D56" w:rsidRDefault="00BC3D56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N4- Vorkommen</w:t>
            </w:r>
          </w:p>
          <w:p w14:paraId="55E854EE" w14:textId="73559872" w:rsidR="00BC3D56" w:rsidRPr="00BC3D56" w:rsidRDefault="003A669B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 xml:space="preserve">national prioritäre </w:t>
            </w:r>
            <w:r w:rsidR="00BC3D56">
              <w:rPr>
                <w:lang w:val="de-CH"/>
              </w:rPr>
              <w:t>Feuchtgebietsarten (NP)</w:t>
            </w:r>
          </w:p>
        </w:tc>
        <w:tc>
          <w:tcPr>
            <w:tcW w:w="2320" w:type="pct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350"/>
              <w:gridCol w:w="1176"/>
            </w:tblGrid>
            <w:tr w:rsidR="00CF5C3C" w14:paraId="3677F843" w14:textId="77777777" w:rsidTr="00CF5C3C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A0C40F" w14:textId="07BA5AB6" w:rsidR="00CF5C3C" w:rsidRDefault="00CF5C3C" w:rsidP="00F4395F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r>
                    <w:rPr>
                      <w:lang w:val="fr-CH"/>
                    </w:rPr>
                    <w:t>Anzahl NPA: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18E2D98" w14:textId="7B350AB7" w:rsidR="00CF5C3C" w:rsidRDefault="00CF5C3C" w:rsidP="00F4395F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8FE59" wp14:editId="51727D83">
                        <wp:extent cx="601705" cy="390580"/>
                        <wp:effectExtent l="0" t="0" r="8255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410" cy="40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AFF3E2" w14:textId="77777777" w:rsidR="00BC3D56" w:rsidRDefault="00BC3D56" w:rsidP="00A53529">
            <w:pPr>
              <w:rPr>
                <w:lang w:val="fr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539"/>
              <w:gridCol w:w="425"/>
            </w:tblGrid>
            <w:tr w:rsidR="000E1E4F" w:rsidRPr="006707B7" w14:paraId="588287F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6776744E" w14:textId="77777777" w:rsidR="000E1E4F" w:rsidRPr="006707B7" w:rsidRDefault="000E1E4F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Im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Perimeter sind mehr als </w:t>
                  </w:r>
                  <w:r>
                    <w:rPr>
                      <w:sz w:val="16"/>
                      <w:szCs w:val="16"/>
                      <w:lang w:val="de-CH"/>
                    </w:rPr>
                    <w:t>7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national prior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itäre Feuchtgebietsarten 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>nachgewiesen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658D224" w14:textId="38FA3A31" w:rsidR="000E1E4F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0E1E4F" w:rsidRPr="006707B7" w14:paraId="3E826D8E" w14:textId="77777777" w:rsidTr="00D054AF">
              <w:tc>
                <w:tcPr>
                  <w:tcW w:w="3539" w:type="dxa"/>
                </w:tcPr>
                <w:p w14:paraId="22A612BA" w14:textId="77777777" w:rsidR="000E1E4F" w:rsidRPr="006707B7" w:rsidRDefault="000E1E4F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>Im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Perimeter sind </w:t>
                  </w:r>
                  <w:r>
                    <w:rPr>
                      <w:sz w:val="16"/>
                      <w:szCs w:val="16"/>
                      <w:lang w:val="de-CH"/>
                    </w:rPr>
                    <w:t>1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 - </w:t>
                  </w:r>
                  <w:r>
                    <w:rPr>
                      <w:sz w:val="16"/>
                      <w:szCs w:val="16"/>
                      <w:lang w:val="de-CH"/>
                    </w:rPr>
                    <w:t>7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 national prioritäre Feuchtgebietsarten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nachgewiesen</w:t>
                  </w:r>
                </w:p>
              </w:tc>
              <w:tc>
                <w:tcPr>
                  <w:tcW w:w="425" w:type="dxa"/>
                  <w:vAlign w:val="center"/>
                </w:tcPr>
                <w:p w14:paraId="58292BCE" w14:textId="77777777" w:rsidR="000E1E4F" w:rsidRPr="006707B7" w:rsidRDefault="000E1E4F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0E1E4F" w:rsidRPr="006707B7" w14:paraId="05DA953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14:paraId="2CB1B3C2" w14:textId="77777777" w:rsidR="000E1E4F" w:rsidRPr="006707B7" w:rsidRDefault="000E1E4F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>Im Perimeter sind keine national prioritäre Feuchtgebietsarten</w:t>
                  </w:r>
                  <w:r>
                    <w:rPr>
                      <w:sz w:val="16"/>
                      <w:szCs w:val="16"/>
                      <w:lang w:val="de-CH"/>
                    </w:rPr>
                    <w:t xml:space="preserve"> </w:t>
                  </w:r>
                  <w:r w:rsidRPr="006E4E8D">
                    <w:rPr>
                      <w:sz w:val="16"/>
                      <w:szCs w:val="16"/>
                      <w:lang w:val="de-CH"/>
                    </w:rPr>
                    <w:t>nachgewiesen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849E4C8" w14:textId="7221B199" w:rsidR="000E1E4F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170B7C37" w14:textId="77777777" w:rsidR="00BC3D56" w:rsidRPr="008C7138" w:rsidRDefault="00BC3D56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4B85A477" w14:textId="2034F379" w:rsidR="00BC3D56" w:rsidRPr="00482030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A14DDF3" w14:textId="6A9521A1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070D30" w14:paraId="4E6599E3" w14:textId="3AF735C7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57FFDE24" w14:textId="572B8880" w:rsidR="00BC3D56" w:rsidRPr="008C7138" w:rsidRDefault="00BC3D56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lastRenderedPageBreak/>
              <w:t>G1- Oberflächenabfluss</w:t>
            </w:r>
          </w:p>
        </w:tc>
        <w:tc>
          <w:tcPr>
            <w:tcW w:w="2320" w:type="pct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995"/>
              <w:gridCol w:w="3276"/>
            </w:tblGrid>
            <w:tr w:rsidR="003A669B" w14:paraId="6164CD69" w14:textId="77777777" w:rsidTr="003D5267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9DC0F7E" w14:textId="4854593A" w:rsidR="003A669B" w:rsidRDefault="003A669B" w:rsidP="00F4395F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r>
                    <w:rPr>
                      <w:lang w:val="fr-CH"/>
                    </w:rPr>
                    <w:t>Oberflächenabfluss: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A4B2F5C" w14:textId="37C6FDE8" w:rsidR="003A669B" w:rsidRDefault="003A669B" w:rsidP="00F4395F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CE3C09" wp14:editId="357DD7A7">
                        <wp:extent cx="1941195" cy="560943"/>
                        <wp:effectExtent l="0" t="0" r="1905" b="0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359" t="54525" r="74699" b="353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5657" cy="573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6AF100" w14:textId="67B43ED5" w:rsidR="00BC3D56" w:rsidRPr="003A669B" w:rsidRDefault="00BC3D56" w:rsidP="00A53529">
            <w:pPr>
              <w:ind w:right="113"/>
              <w:rPr>
                <w:rStyle w:val="Hyperlink"/>
                <w:color w:val="auto"/>
                <w:sz w:val="18"/>
                <w:szCs w:val="18"/>
                <w:lang w:val="fr-CH" w:eastAsia="fr-FR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420"/>
            </w:tblGrid>
            <w:tr w:rsidR="009F699B" w:rsidRPr="006707B7" w14:paraId="7471888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524A894E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liegt </w:t>
                  </w:r>
                  <w:r>
                    <w:rPr>
                      <w:sz w:val="16"/>
                      <w:szCs w:val="16"/>
                      <w:lang w:val="de-CH"/>
                    </w:rPr>
                    <w:t>zu mehr als 50%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im mittel- und dunkelrosa gefärbten Bereich</w:t>
                  </w:r>
                </w:p>
              </w:tc>
              <w:tc>
                <w:tcPr>
                  <w:tcW w:w="420" w:type="dxa"/>
                  <w:vAlign w:val="center"/>
                </w:tcPr>
                <w:p w14:paraId="10825E8A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9F699B" w:rsidRPr="006707B7" w14:paraId="0B8443D3" w14:textId="77777777" w:rsidTr="00D054AF">
              <w:tc>
                <w:tcPr>
                  <w:tcW w:w="3119" w:type="dxa"/>
                </w:tcPr>
                <w:p w14:paraId="428EBBCB" w14:textId="2E13F97A" w:rsidR="009F699B" w:rsidRPr="007A08D2" w:rsidRDefault="007A08D2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7A08D2">
                    <w:rPr>
                      <w:sz w:val="16"/>
                      <w:szCs w:val="16"/>
                      <w:lang w:val="de-CH"/>
                    </w:rPr>
                    <w:t>Der Perimeter liegt zu weniger als 50% im mittel- und dunkelrosa gefärbten Bereich oder liegt ausserhalb der Gefahrenbereiche</w:t>
                  </w:r>
                  <w:r>
                    <w:rPr>
                      <w:sz w:val="16"/>
                      <w:szCs w:val="16"/>
                      <w:lang w:val="de-CH"/>
                    </w:rPr>
                    <w:t>.</w:t>
                  </w:r>
                </w:p>
              </w:tc>
              <w:tc>
                <w:tcPr>
                  <w:tcW w:w="420" w:type="dxa"/>
                  <w:vAlign w:val="center"/>
                </w:tcPr>
                <w:p w14:paraId="78C72931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27773BFE" w14:textId="77777777" w:rsidR="00BC3D56" w:rsidRPr="008C7138" w:rsidRDefault="00BC3D56" w:rsidP="00A53529">
            <w:pPr>
              <w:ind w:right="113"/>
              <w:rPr>
                <w:noProof/>
              </w:rPr>
            </w:pPr>
          </w:p>
        </w:tc>
        <w:tc>
          <w:tcPr>
            <w:tcW w:w="1935" w:type="pct"/>
          </w:tcPr>
          <w:p w14:paraId="18515996" w14:textId="25CE0704" w:rsidR="00BC3D56" w:rsidRPr="00482030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70E7648" w14:textId="43B73D10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8C7138" w14:paraId="5B0FAC0A" w14:textId="273308D8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738CFB28" w14:textId="03C7A26F" w:rsidR="00BC3D56" w:rsidRPr="008C7138" w:rsidRDefault="00D614DA" w:rsidP="00A53529">
            <w:pPr>
              <w:rPr>
                <w:lang w:val="de-CH"/>
              </w:rPr>
            </w:pPr>
            <w:r>
              <w:rPr>
                <w:lang w:val="de-CH"/>
              </w:rPr>
              <w:t>G2</w:t>
            </w:r>
            <w:r w:rsidR="00BC3D56">
              <w:rPr>
                <w:lang w:val="de-CH"/>
              </w:rPr>
              <w:t xml:space="preserve">-Oberflächengewässer </w:t>
            </w:r>
          </w:p>
        </w:tc>
        <w:tc>
          <w:tcPr>
            <w:tcW w:w="2320" w:type="pct"/>
          </w:tcPr>
          <w:p w14:paraId="274B4C04" w14:textId="35C63EC7" w:rsidR="004E2620" w:rsidRPr="004E2620" w:rsidRDefault="00637558" w:rsidP="00A53529">
            <w:pPr>
              <w:rPr>
                <w:rStyle w:val="Hyperlink"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B16D235" wp14:editId="732531C3">
                  <wp:extent cx="2608028" cy="3073857"/>
                  <wp:effectExtent l="0" t="0" r="190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936" cy="31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9F699B" w:rsidRPr="006707B7" w14:paraId="73A21BAD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68574765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im Gewässerschutzbereich Ao</w:t>
                  </w:r>
                </w:p>
              </w:tc>
              <w:tc>
                <w:tcPr>
                  <w:tcW w:w="256" w:type="dxa"/>
                  <w:vAlign w:val="center"/>
                </w:tcPr>
                <w:p w14:paraId="775ADB75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9F699B" w:rsidRPr="00F00448" w14:paraId="6FDB94C0" w14:textId="77777777" w:rsidTr="00D054AF">
              <w:tc>
                <w:tcPr>
                  <w:tcW w:w="3119" w:type="dxa"/>
                </w:tcPr>
                <w:p w14:paraId="2D0CA593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im Zuströmbereich Zo</w:t>
                  </w:r>
                </w:p>
              </w:tc>
              <w:tc>
                <w:tcPr>
                  <w:tcW w:w="256" w:type="dxa"/>
                  <w:vAlign w:val="center"/>
                </w:tcPr>
                <w:p w14:paraId="5938B744" w14:textId="77777777" w:rsidR="009F699B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9F699B" w:rsidRPr="006707B7" w14:paraId="38E2E859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55E67CEA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im Gewässerschutzbereich für Oberflächengewässer (Ao)</w:t>
                  </w:r>
                </w:p>
              </w:tc>
              <w:tc>
                <w:tcPr>
                  <w:tcW w:w="256" w:type="dxa"/>
                  <w:vAlign w:val="center"/>
                </w:tcPr>
                <w:p w14:paraId="0652FDE5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557FB6F9" w14:textId="77777777" w:rsidR="00BC3D56" w:rsidRPr="008C7138" w:rsidRDefault="00BC3D56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638B74CA" w14:textId="2BB06D70" w:rsidR="00BC3D56" w:rsidRPr="008C7138" w:rsidRDefault="00BC3D56" w:rsidP="00A53529">
            <w:pPr>
              <w:tabs>
                <w:tab w:val="left" w:pos="900"/>
              </w:tabs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6A2F1222" w14:textId="19FB69F5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6266CB" w14:paraId="2F919A5C" w14:textId="17EA00C3" w:rsidTr="00A53529">
        <w:trPr>
          <w:cantSplit/>
          <w:trHeight w:val="2835"/>
        </w:trPr>
        <w:tc>
          <w:tcPr>
            <w:tcW w:w="441" w:type="pct"/>
            <w:textDirection w:val="btLr"/>
          </w:tcPr>
          <w:p w14:paraId="52FD90E2" w14:textId="063FCEDE" w:rsidR="00BC3D56" w:rsidRPr="008C7138" w:rsidRDefault="00D614DA" w:rsidP="00A53529">
            <w:pPr>
              <w:jc w:val="both"/>
              <w:rPr>
                <w:lang w:val="fr-CH"/>
              </w:rPr>
            </w:pPr>
            <w:r>
              <w:rPr>
                <w:lang w:val="de-CH"/>
              </w:rPr>
              <w:lastRenderedPageBreak/>
              <w:t>G3</w:t>
            </w:r>
            <w:r w:rsidR="00BC3D56">
              <w:rPr>
                <w:lang w:val="de-CH"/>
              </w:rPr>
              <w:t>- Revitalisierungsplanung</w:t>
            </w:r>
          </w:p>
        </w:tc>
        <w:tc>
          <w:tcPr>
            <w:tcW w:w="2320" w:type="pct"/>
          </w:tcPr>
          <w:p w14:paraId="66E01190" w14:textId="11631B35" w:rsidR="00BC3D56" w:rsidRDefault="00BC3D56" w:rsidP="00A53529">
            <w:pPr>
              <w:rPr>
                <w:noProof/>
                <w:lang w:val="fr-CH" w:eastAsia="de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F0647F" w:rsidRPr="006707B7" w14:paraId="20696851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396913DD" w14:textId="77777777" w:rsidR="00F0647F" w:rsidRPr="006707B7" w:rsidRDefault="00F0647F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maximal 100 m von einem Oberflächengewässer mit Revitalisierungsplanung entfernt</w:t>
                  </w:r>
                </w:p>
              </w:tc>
              <w:tc>
                <w:tcPr>
                  <w:tcW w:w="256" w:type="dxa"/>
                  <w:vAlign w:val="center"/>
                </w:tcPr>
                <w:p w14:paraId="0F2BDA7B" w14:textId="1B8228D9" w:rsidR="00F0647F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F0647F" w:rsidRPr="006707B7" w14:paraId="02F72EF3" w14:textId="77777777" w:rsidTr="00D054AF">
              <w:trPr>
                <w:trHeight w:val="98"/>
              </w:trPr>
              <w:tc>
                <w:tcPr>
                  <w:tcW w:w="3119" w:type="dxa"/>
                </w:tcPr>
                <w:p w14:paraId="06D3B7C8" w14:textId="77777777" w:rsidR="00F0647F" w:rsidRPr="006707B7" w:rsidRDefault="00F0647F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E4E8D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in einem Revitalisierungsplanungsbereich</w:t>
                  </w:r>
                </w:p>
              </w:tc>
              <w:tc>
                <w:tcPr>
                  <w:tcW w:w="256" w:type="dxa"/>
                  <w:vAlign w:val="center"/>
                </w:tcPr>
                <w:p w14:paraId="033E2AA8" w14:textId="51C64F22" w:rsidR="00F0647F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23149E94" w14:textId="77777777" w:rsidR="00BC3D56" w:rsidRPr="008C7138" w:rsidRDefault="00BC3D56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5DE3F89E" w14:textId="62C141E0" w:rsidR="00BC3D56" w:rsidRPr="008C7138" w:rsidRDefault="00BC3D56" w:rsidP="00A53529">
            <w:pPr>
              <w:spacing w:after="240"/>
              <w:rPr>
                <w:lang w:val="fr-CH" w:eastAsia="de-CH"/>
              </w:rPr>
            </w:pPr>
          </w:p>
        </w:tc>
        <w:tc>
          <w:tcPr>
            <w:tcW w:w="304" w:type="pct"/>
            <w:vAlign w:val="center"/>
          </w:tcPr>
          <w:p w14:paraId="29006740" w14:textId="7E83915C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9F71B3" w14:paraId="322AFCB4" w14:textId="3A18BC7B" w:rsidTr="00A53529">
        <w:trPr>
          <w:cantSplit/>
          <w:trHeight w:val="6236"/>
        </w:trPr>
        <w:tc>
          <w:tcPr>
            <w:tcW w:w="441" w:type="pct"/>
            <w:textDirection w:val="btLr"/>
          </w:tcPr>
          <w:p w14:paraId="3785A80B" w14:textId="011166D4" w:rsidR="00BC3D56" w:rsidRPr="008C7138" w:rsidRDefault="00D614DA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G4</w:t>
            </w:r>
            <w:r w:rsidR="00BC3D56">
              <w:rPr>
                <w:lang w:val="de-CH"/>
              </w:rPr>
              <w:t>-  Grundwasser</w:t>
            </w:r>
          </w:p>
        </w:tc>
        <w:tc>
          <w:tcPr>
            <w:tcW w:w="2320" w:type="pct"/>
          </w:tcPr>
          <w:p w14:paraId="53CF0A61" w14:textId="329B7840" w:rsidR="00BC3D56" w:rsidRPr="00D054AF" w:rsidRDefault="00637558" w:rsidP="00A53529">
            <w:pPr>
              <w:rPr>
                <w:sz w:val="18"/>
                <w:szCs w:val="18"/>
                <w:lang w:val="de-CH" w:eastAsia="fr-FR"/>
              </w:rPr>
            </w:pPr>
            <w:r>
              <w:rPr>
                <w:noProof/>
              </w:rPr>
              <w:drawing>
                <wp:inline distT="0" distB="0" distL="0" distR="0" wp14:anchorId="5DF131AE" wp14:editId="0B002EB6">
                  <wp:extent cx="2705275" cy="3188473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93" cy="323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36295" w14:textId="77777777" w:rsidR="004E2620" w:rsidRPr="004E2620" w:rsidRDefault="004E2620" w:rsidP="00A53529">
            <w:pPr>
              <w:rPr>
                <w:rStyle w:val="Hyperlink"/>
                <w:color w:val="auto"/>
                <w:u w:val="none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9F699B" w:rsidRPr="006707B7" w14:paraId="457B631C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2A8EE2AF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im Gewässerschutzbereich Au</w:t>
                  </w:r>
                </w:p>
              </w:tc>
              <w:tc>
                <w:tcPr>
                  <w:tcW w:w="256" w:type="dxa"/>
                  <w:vAlign w:val="center"/>
                </w:tcPr>
                <w:p w14:paraId="469B0E2B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9F699B" w:rsidRPr="006707B7" w14:paraId="3A8B375E" w14:textId="77777777" w:rsidTr="00D054AF">
              <w:trPr>
                <w:trHeight w:val="98"/>
              </w:trPr>
              <w:tc>
                <w:tcPr>
                  <w:tcW w:w="3119" w:type="dxa"/>
                </w:tcPr>
                <w:p w14:paraId="2995FAB2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im Zuströmbereich Zu</w:t>
                  </w:r>
                </w:p>
              </w:tc>
              <w:tc>
                <w:tcPr>
                  <w:tcW w:w="256" w:type="dxa"/>
                  <w:vAlign w:val="center"/>
                </w:tcPr>
                <w:p w14:paraId="79BF4A1D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9F699B" w:rsidRPr="006707B7" w14:paraId="4EB2C3F3" w14:textId="77777777" w:rsidTr="00D054A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09D7DC4E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in einer Grundwasserschutzzone S1, S2, S3</w:t>
                  </w:r>
                </w:p>
              </w:tc>
              <w:tc>
                <w:tcPr>
                  <w:tcW w:w="256" w:type="dxa"/>
                  <w:vAlign w:val="center"/>
                </w:tcPr>
                <w:p w14:paraId="392B56EE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9F699B" w:rsidRPr="006707B7" w14:paraId="117D1391" w14:textId="77777777" w:rsidTr="00D054AF">
              <w:trPr>
                <w:trHeight w:val="98"/>
              </w:trPr>
              <w:tc>
                <w:tcPr>
                  <w:tcW w:w="3119" w:type="dxa"/>
                </w:tcPr>
                <w:p w14:paraId="3B1412CD" w14:textId="77777777" w:rsidR="009F699B" w:rsidRPr="00CC7134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lastRenderedPageBreak/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nicht in einem Schutzbereich für Grundwasser (A</w:t>
                  </w:r>
                  <w:r>
                    <w:rPr>
                      <w:sz w:val="16"/>
                      <w:szCs w:val="16"/>
                      <w:vertAlign w:val="subscript"/>
                      <w:lang w:val="de-CH"/>
                    </w:rPr>
                    <w:t>u</w:t>
                  </w:r>
                  <w:r>
                    <w:rPr>
                      <w:sz w:val="16"/>
                      <w:szCs w:val="16"/>
                      <w:lang w:val="de-CH"/>
                    </w:rPr>
                    <w:t>)</w:t>
                  </w:r>
                </w:p>
              </w:tc>
              <w:tc>
                <w:tcPr>
                  <w:tcW w:w="256" w:type="dxa"/>
                  <w:vAlign w:val="center"/>
                </w:tcPr>
                <w:p w14:paraId="0C220DEE" w14:textId="77777777" w:rsidR="009F699B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jc w:val="center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</w:tbl>
          <w:p w14:paraId="4A59E30E" w14:textId="77777777" w:rsidR="00BC3D56" w:rsidRPr="008C7138" w:rsidRDefault="00BC3D56" w:rsidP="00A53529">
            <w:pPr>
              <w:rPr>
                <w:noProof/>
                <w:lang w:val="de-CH" w:eastAsia="de-CH"/>
              </w:rPr>
            </w:pPr>
          </w:p>
        </w:tc>
        <w:tc>
          <w:tcPr>
            <w:tcW w:w="1935" w:type="pct"/>
          </w:tcPr>
          <w:p w14:paraId="11C660F1" w14:textId="6834FCD6" w:rsidR="00BC3D56" w:rsidRPr="008C7138" w:rsidRDefault="00BC3D56" w:rsidP="00A53529">
            <w:pPr>
              <w:tabs>
                <w:tab w:val="left" w:pos="900"/>
              </w:tabs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189666DD" w14:textId="6B7BA8B7" w:rsidR="00BC3D56" w:rsidRDefault="00BC3D56" w:rsidP="00A53529">
            <w:pPr>
              <w:tabs>
                <w:tab w:val="left" w:pos="900"/>
              </w:tabs>
              <w:jc w:val="center"/>
              <w:rPr>
                <w:noProof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B3398C" w14:paraId="4D82D8F3" w14:textId="3B2F8F57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33FBE623" w14:textId="5E41F39B" w:rsidR="00BC3D56" w:rsidRPr="008C7138" w:rsidRDefault="00D614DA" w:rsidP="00A53529">
            <w:pPr>
              <w:ind w:left="113" w:right="113"/>
              <w:rPr>
                <w:lang w:val="fr-CH"/>
              </w:rPr>
            </w:pPr>
            <w:r>
              <w:rPr>
                <w:lang w:val="de-CH"/>
              </w:rPr>
              <w:t>G4</w:t>
            </w:r>
            <w:r w:rsidR="00BC3D56">
              <w:rPr>
                <w:lang w:val="de-CH"/>
              </w:rPr>
              <w:t>- Grundwasserspiegel</w:t>
            </w:r>
          </w:p>
        </w:tc>
        <w:tc>
          <w:tcPr>
            <w:tcW w:w="2320" w:type="pct"/>
          </w:tcPr>
          <w:p w14:paraId="00E79DB3" w14:textId="77777777" w:rsidR="00BC3D56" w:rsidRPr="00EF5DF5" w:rsidRDefault="00BC3D56" w:rsidP="00A53529">
            <w:pPr>
              <w:rPr>
                <w:noProof/>
                <w:lang w:val="de-CH" w:eastAsia="de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119"/>
              <w:gridCol w:w="399"/>
            </w:tblGrid>
            <w:tr w:rsidR="00EF5DF5" w:rsidRPr="006707B7" w14:paraId="7C00C0E6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119" w:type="dxa"/>
                </w:tcPr>
                <w:p w14:paraId="606639DC" w14:textId="77777777" w:rsidR="00EF5DF5" w:rsidRPr="006707B7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auf einer Fläche mit hohem bis sehr hohem Grundwasserstand (&lt; 2 m).</w:t>
                  </w:r>
                </w:p>
              </w:tc>
              <w:tc>
                <w:tcPr>
                  <w:tcW w:w="399" w:type="dxa"/>
                </w:tcPr>
                <w:p w14:paraId="4CC6A6FB" w14:textId="6768BD07" w:rsidR="00EF5DF5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  <w:tr w:rsidR="00EF5DF5" w:rsidRPr="006707B7" w14:paraId="52AD696F" w14:textId="77777777" w:rsidTr="005A6A15">
              <w:trPr>
                <w:trHeight w:val="98"/>
              </w:trPr>
              <w:tc>
                <w:tcPr>
                  <w:tcW w:w="3119" w:type="dxa"/>
                </w:tcPr>
                <w:p w14:paraId="43F52FF7" w14:textId="77777777" w:rsidR="00EF5DF5" w:rsidRPr="006707B7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auf einer Fläche mit Grundwasserstand in mittlerer Tiefe (2-10 m)</w:t>
                  </w:r>
                </w:p>
              </w:tc>
              <w:tc>
                <w:tcPr>
                  <w:tcW w:w="399" w:type="dxa"/>
                </w:tcPr>
                <w:p w14:paraId="303DECAD" w14:textId="77777777" w:rsidR="00EF5DF5" w:rsidRPr="006707B7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EF5DF5" w:rsidRPr="006707B7" w14:paraId="2144B4B5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119" w:type="dxa"/>
                </w:tcPr>
                <w:p w14:paraId="61B2B731" w14:textId="77777777" w:rsidR="00EF5DF5" w:rsidRPr="006707B7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liegt über auf einer Fläche mit tiefem Grundwasserstand (&gt; 10 m).</w:t>
                  </w:r>
                </w:p>
              </w:tc>
              <w:tc>
                <w:tcPr>
                  <w:tcW w:w="399" w:type="dxa"/>
                </w:tcPr>
                <w:p w14:paraId="202AB3E9" w14:textId="40C4ECDE" w:rsidR="00EF5DF5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</w:tbl>
          <w:p w14:paraId="44DF164D" w14:textId="77777777" w:rsidR="00BC3D56" w:rsidRPr="008B5544" w:rsidRDefault="00BC3D56" w:rsidP="00A53529">
            <w:pPr>
              <w:rPr>
                <w:noProof/>
                <w:lang w:val="fr-CH"/>
              </w:rPr>
            </w:pPr>
          </w:p>
        </w:tc>
        <w:tc>
          <w:tcPr>
            <w:tcW w:w="1935" w:type="pct"/>
          </w:tcPr>
          <w:p w14:paraId="3607CFDE" w14:textId="4C243F34" w:rsidR="00BC3D56" w:rsidRPr="00A711A4" w:rsidRDefault="00BC3D56" w:rsidP="00A53529">
            <w:pPr>
              <w:tabs>
                <w:tab w:val="left" w:pos="900"/>
              </w:tabs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3C4CAA14" w14:textId="2365AA8E" w:rsidR="00BC3D56" w:rsidRPr="002707D4" w:rsidRDefault="00BC3D56" w:rsidP="00A53529">
            <w:pPr>
              <w:tabs>
                <w:tab w:val="left" w:pos="900"/>
              </w:tabs>
              <w:jc w:val="center"/>
              <w:rPr>
                <w:lang w:val="fr-CH" w:eastAsia="de-CH"/>
              </w:rPr>
            </w:pPr>
            <w:r>
              <w:rPr>
                <w:b/>
                <w:lang w:val="fr-CH" w:eastAsia="de-CH"/>
              </w:rPr>
              <w:t>-</w:t>
            </w:r>
          </w:p>
        </w:tc>
      </w:tr>
      <w:tr w:rsidR="00AE3AA7" w:rsidRPr="00B3398C" w14:paraId="0C8CD7E1" w14:textId="0F78383B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04811FC3" w14:textId="4341A559" w:rsidR="00BC3D56" w:rsidRPr="008C7138" w:rsidRDefault="00BC3D56" w:rsidP="00A53529">
            <w:pPr>
              <w:rPr>
                <w:lang w:val="de-CH"/>
              </w:rPr>
            </w:pPr>
            <w:r>
              <w:rPr>
                <w:lang w:val="de-CH"/>
              </w:rPr>
              <w:lastRenderedPageBreak/>
              <w:t>B1- Bodeneigenschaften</w:t>
            </w:r>
          </w:p>
        </w:tc>
        <w:tc>
          <w:tcPr>
            <w:tcW w:w="2320" w:type="pct"/>
          </w:tcPr>
          <w:p w14:paraId="405FCE69" w14:textId="536407BF" w:rsidR="00BC3D56" w:rsidRDefault="00E148A0" w:rsidP="00A535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A0AD2" wp14:editId="1297DA5E">
                  <wp:extent cx="2965836" cy="1839577"/>
                  <wp:effectExtent l="0" t="0" r="6350" b="8890"/>
                  <wp:docPr id="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411" cy="1888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14:paraId="1DCE6ECB" w14:textId="259992D2" w:rsidR="00BC3D56" w:rsidRPr="00482030" w:rsidRDefault="00BC3D56" w:rsidP="00A53529">
            <w:pPr>
              <w:spacing w:after="240"/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0F2CC9F8" w14:textId="201C42C2" w:rsidR="00BC3D56" w:rsidRDefault="00BC3D56" w:rsidP="00A53529">
            <w:pPr>
              <w:jc w:val="center"/>
              <w:rPr>
                <w:lang w:val="fr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8C7138" w14:paraId="5762B878" w14:textId="52941DD1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2F3B9823" w14:textId="5802A8FE" w:rsidR="00BC3D56" w:rsidRPr="008C7138" w:rsidRDefault="00BC3D56" w:rsidP="00A53529">
            <w:pPr>
              <w:rPr>
                <w:lang w:val="fr-CH"/>
              </w:rPr>
            </w:pPr>
            <w:r>
              <w:rPr>
                <w:lang w:val="de-CH"/>
              </w:rPr>
              <w:t>B2</w:t>
            </w:r>
            <w:r w:rsidR="00D912E9">
              <w:rPr>
                <w:lang w:val="de-CH"/>
              </w:rPr>
              <w:t xml:space="preserve"> </w:t>
            </w:r>
            <w:r>
              <w:rPr>
                <w:lang w:val="de-CH"/>
              </w:rPr>
              <w:t>- Treibhausgasemissionen</w:t>
            </w:r>
          </w:p>
        </w:tc>
        <w:tc>
          <w:tcPr>
            <w:tcW w:w="2320" w:type="pct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929"/>
              <w:gridCol w:w="612"/>
            </w:tblGrid>
            <w:tr w:rsidR="005578A5" w14:paraId="15291772" w14:textId="77777777" w:rsidTr="005578A5">
              <w:trPr>
                <w:trHeight w:val="97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889231" w14:textId="2AA9BCF3" w:rsidR="005578A5" w:rsidRDefault="005578A5" w:rsidP="00F4395F">
                  <w:pPr>
                    <w:framePr w:hSpace="141" w:wrap="around" w:vAnchor="text" w:hAnchor="text" w:y="1"/>
                    <w:suppressOverlap/>
                    <w:rPr>
                      <w:lang w:val="fr-CH"/>
                    </w:rPr>
                  </w:pPr>
                  <w:r>
                    <w:rPr>
                      <w:lang w:val="fr-CH"/>
                    </w:rPr>
                    <w:t>Organische Böden: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5D022C" w14:textId="0F446A73" w:rsidR="005578A5" w:rsidRDefault="005578A5" w:rsidP="00F4395F">
                  <w:pPr>
                    <w:framePr w:hSpace="141" w:wrap="around" w:vAnchor="text" w:hAnchor="text" w:y="1"/>
                    <w:spacing w:before="240"/>
                    <w:suppressOverlap/>
                    <w:rPr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B47E5D" wp14:editId="7D60A5A6">
                        <wp:extent cx="251460" cy="220109"/>
                        <wp:effectExtent l="0" t="0" r="0" b="8890"/>
                        <wp:docPr id="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61" cy="2230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9D5932" w14:textId="77777777" w:rsidR="00BC3D56" w:rsidRDefault="00BC3D56" w:rsidP="00A53529">
            <w:pPr>
              <w:ind w:right="113"/>
              <w:rPr>
                <w:noProof/>
                <w:lang w:val="fr-CH" w:eastAsia="de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2382"/>
              <w:gridCol w:w="851"/>
            </w:tblGrid>
            <w:tr w:rsidR="00CA196E" w:rsidRPr="00D912E9" w14:paraId="5DD90B1F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382" w:type="dxa"/>
                </w:tcPr>
                <w:p w14:paraId="3503BDFB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</w:rPr>
                    <w:t>Boden organisch</w:t>
                  </w:r>
                </w:p>
              </w:tc>
              <w:tc>
                <w:tcPr>
                  <w:tcW w:w="851" w:type="dxa"/>
                </w:tcPr>
                <w:p w14:paraId="6B9C14DB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CA196E" w:rsidRPr="00D912E9" w14:paraId="7215ED81" w14:textId="77777777" w:rsidTr="00CF5590">
              <w:tc>
                <w:tcPr>
                  <w:tcW w:w="2382" w:type="dxa"/>
                </w:tcPr>
                <w:p w14:paraId="6A8C7DF3" w14:textId="3C40C211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</w:rPr>
                  </w:pPr>
                  <w:r w:rsidRPr="004E5561">
                    <w:rPr>
                      <w:sz w:val="16"/>
                      <w:szCs w:val="16"/>
                    </w:rPr>
                    <w:t xml:space="preserve">Boden </w:t>
                  </w:r>
                  <w:r w:rsidR="00303953" w:rsidRPr="004E5561">
                    <w:rPr>
                      <w:sz w:val="16"/>
                      <w:szCs w:val="16"/>
                    </w:rPr>
                    <w:t>halb</w:t>
                  </w:r>
                  <w:r w:rsidRPr="004E5561">
                    <w:rPr>
                      <w:sz w:val="16"/>
                      <w:szCs w:val="16"/>
                    </w:rPr>
                    <w:t>organisch</w:t>
                  </w:r>
                </w:p>
              </w:tc>
              <w:tc>
                <w:tcPr>
                  <w:tcW w:w="851" w:type="dxa"/>
                </w:tcPr>
                <w:p w14:paraId="2AC8BD61" w14:textId="3E240606" w:rsidR="00CA196E" w:rsidRPr="004E5561" w:rsidRDefault="009F081A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+ </w:t>
                  </w:r>
                  <w:r w:rsidR="00CA196E" w:rsidRPr="004E5561">
                    <w:rPr>
                      <w:b/>
                      <w:bCs/>
                      <w:sz w:val="16"/>
                      <w:szCs w:val="16"/>
                    </w:rPr>
                    <w:t>0.5</w:t>
                  </w:r>
                </w:p>
              </w:tc>
            </w:tr>
            <w:tr w:rsidR="00CA196E" w:rsidRPr="006707B7" w14:paraId="6CED0500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2382" w:type="dxa"/>
                </w:tcPr>
                <w:p w14:paraId="4E4561B4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</w:rPr>
                    <w:t>Boden nicht organisch</w:t>
                  </w:r>
                </w:p>
              </w:tc>
              <w:tc>
                <w:tcPr>
                  <w:tcW w:w="851" w:type="dxa"/>
                </w:tcPr>
                <w:p w14:paraId="56C20956" w14:textId="77777777" w:rsidR="00CA196E" w:rsidRPr="006707B7" w:rsidRDefault="00CA196E" w:rsidP="00F4395F">
                  <w:pPr>
                    <w:framePr w:hSpace="141" w:wrap="around" w:vAnchor="text" w:hAnchor="text" w:y="1"/>
                    <w:spacing w:line="240" w:lineRule="auto"/>
                    <w:ind w:right="23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</w:tbl>
          <w:p w14:paraId="298BC508" w14:textId="77777777" w:rsidR="00BC3D56" w:rsidRPr="008C7138" w:rsidRDefault="00BC3D56" w:rsidP="00A53529">
            <w:pPr>
              <w:ind w:right="113"/>
              <w:rPr>
                <w:noProof/>
              </w:rPr>
            </w:pPr>
          </w:p>
        </w:tc>
        <w:tc>
          <w:tcPr>
            <w:tcW w:w="1935" w:type="pct"/>
          </w:tcPr>
          <w:p w14:paraId="268E1B08" w14:textId="60CF6584" w:rsidR="00BC3D56" w:rsidRPr="00482030" w:rsidRDefault="00BC3D56" w:rsidP="00A53529">
            <w:pPr>
              <w:spacing w:after="240"/>
              <w:rPr>
                <w:lang w:val="de-CH"/>
              </w:rPr>
            </w:pPr>
          </w:p>
        </w:tc>
        <w:tc>
          <w:tcPr>
            <w:tcW w:w="304" w:type="pct"/>
            <w:vAlign w:val="center"/>
          </w:tcPr>
          <w:p w14:paraId="575FECE5" w14:textId="6E05C80D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B05997" w14:paraId="1A2D519C" w14:textId="5C8D8664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94D970B" w14:textId="37F85C50" w:rsidR="00BC3D56" w:rsidRPr="008C7138" w:rsidRDefault="00BC3D56" w:rsidP="00A53529">
            <w:pPr>
              <w:jc w:val="both"/>
              <w:rPr>
                <w:lang w:val="de-CH"/>
              </w:rPr>
            </w:pPr>
            <w:r>
              <w:rPr>
                <w:lang w:val="de-CH"/>
              </w:rPr>
              <w:t>L1- Landwirtschaftlicher Ertragswert</w:t>
            </w:r>
          </w:p>
        </w:tc>
        <w:tc>
          <w:tcPr>
            <w:tcW w:w="2320" w:type="pct"/>
          </w:tcPr>
          <w:p w14:paraId="583D600A" w14:textId="2A7B7809" w:rsidR="00BC3D56" w:rsidRDefault="00BC3D56" w:rsidP="00A53529">
            <w:pPr>
              <w:rPr>
                <w:b/>
                <w:lang w:val="de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5212"/>
              <w:gridCol w:w="567"/>
            </w:tblGrid>
            <w:tr w:rsidR="00EF5DF5" w:rsidRPr="00250646" w14:paraId="78CD27CB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35D8E405" w14:textId="77777777" w:rsidR="00EF5DF5" w:rsidRPr="006707B7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&gt; 7'000.-/ha auf</w:t>
                  </w:r>
                </w:p>
              </w:tc>
              <w:tc>
                <w:tcPr>
                  <w:tcW w:w="567" w:type="dxa"/>
                </w:tcPr>
                <w:p w14:paraId="5CB076DF" w14:textId="5A657133" w:rsidR="00EF5DF5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+6</w:t>
                  </w:r>
                </w:p>
              </w:tc>
            </w:tr>
            <w:tr w:rsidR="00EF5DF5" w:rsidRPr="00B30116" w14:paraId="40C3E751" w14:textId="77777777" w:rsidTr="005A6A15">
              <w:trPr>
                <w:trHeight w:val="98"/>
              </w:trPr>
              <w:tc>
                <w:tcPr>
                  <w:tcW w:w="5212" w:type="dxa"/>
                </w:tcPr>
                <w:p w14:paraId="717C8E54" w14:textId="77777777" w:rsidR="00EF5DF5" w:rsidRPr="006707B7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6'001.- bis 7'000.-/ha auf</w:t>
                  </w:r>
                </w:p>
              </w:tc>
              <w:tc>
                <w:tcPr>
                  <w:tcW w:w="567" w:type="dxa"/>
                </w:tcPr>
                <w:p w14:paraId="526D28D2" w14:textId="54304BE2" w:rsidR="00EF5DF5" w:rsidRPr="006707B7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+5</w:t>
                  </w:r>
                </w:p>
              </w:tc>
            </w:tr>
            <w:tr w:rsidR="00EF5DF5" w:rsidRPr="006707B7" w14:paraId="361469EF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368DDEE6" w14:textId="77777777" w:rsidR="00EF5DF5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5'001.- bis 6'000.-/ha auf</w:t>
                  </w:r>
                </w:p>
              </w:tc>
              <w:tc>
                <w:tcPr>
                  <w:tcW w:w="567" w:type="dxa"/>
                </w:tcPr>
                <w:p w14:paraId="7BACFA8A" w14:textId="4F23CB39" w:rsidR="00EF5DF5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+4</w:t>
                  </w:r>
                </w:p>
              </w:tc>
            </w:tr>
            <w:tr w:rsidR="00EF5DF5" w:rsidRPr="006707B7" w14:paraId="5D9740A7" w14:textId="77777777" w:rsidTr="005A6A15">
              <w:trPr>
                <w:trHeight w:val="98"/>
              </w:trPr>
              <w:tc>
                <w:tcPr>
                  <w:tcW w:w="5212" w:type="dxa"/>
                </w:tcPr>
                <w:p w14:paraId="4830BB95" w14:textId="77777777" w:rsidR="00EF5DF5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4001.- bis 5'000.-/ha auf</w:t>
                  </w:r>
                </w:p>
              </w:tc>
              <w:tc>
                <w:tcPr>
                  <w:tcW w:w="567" w:type="dxa"/>
                </w:tcPr>
                <w:p w14:paraId="10992118" w14:textId="77777777" w:rsidR="00EF5DF5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+3</w:t>
                  </w:r>
                </w:p>
              </w:tc>
            </w:tr>
            <w:tr w:rsidR="00EF5DF5" w:rsidRPr="006707B7" w14:paraId="0F8B0277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0E982395" w14:textId="77777777" w:rsidR="00EF5DF5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3'001.- bis 4'000.-/ha auf</w:t>
                  </w:r>
                </w:p>
              </w:tc>
              <w:tc>
                <w:tcPr>
                  <w:tcW w:w="567" w:type="dxa"/>
                </w:tcPr>
                <w:p w14:paraId="7D99C798" w14:textId="02B8D7A7" w:rsidR="00EF5DF5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  <w:tr w:rsidR="00EF5DF5" w:rsidRPr="006707B7" w14:paraId="275B104E" w14:textId="77777777" w:rsidTr="005A6A15">
              <w:trPr>
                <w:trHeight w:val="98"/>
              </w:trPr>
              <w:tc>
                <w:tcPr>
                  <w:tcW w:w="5212" w:type="dxa"/>
                </w:tcPr>
                <w:p w14:paraId="62EA469A" w14:textId="77777777" w:rsidR="00EF5DF5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2'001.- bis 3'000.-/ha auf</w:t>
                  </w:r>
                </w:p>
              </w:tc>
              <w:tc>
                <w:tcPr>
                  <w:tcW w:w="567" w:type="dxa"/>
                </w:tcPr>
                <w:p w14:paraId="50A364B3" w14:textId="4DABDF2C" w:rsidR="00EF5DF5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EF5DF5" w:rsidRPr="006707B7" w14:paraId="7A0439C7" w14:textId="77777777" w:rsidTr="005A6A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5212" w:type="dxa"/>
                </w:tcPr>
                <w:p w14:paraId="6B8D3BAD" w14:textId="77777777" w:rsidR="00EF5DF5" w:rsidRDefault="00EF5DF5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>De</w:t>
                  </w:r>
                  <w:r>
                    <w:rPr>
                      <w:sz w:val="16"/>
                      <w:szCs w:val="16"/>
                      <w:lang w:val="de-CH"/>
                    </w:rPr>
                    <w:t>r</w:t>
                  </w: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 Perimeter </w:t>
                  </w:r>
                  <w:r>
                    <w:rPr>
                      <w:sz w:val="16"/>
                      <w:szCs w:val="16"/>
                      <w:lang w:val="de-CH"/>
                    </w:rPr>
                    <w:t>weist einen Ertragswert von &lt; 2'000.-/ha auf</w:t>
                  </w:r>
                </w:p>
              </w:tc>
              <w:tc>
                <w:tcPr>
                  <w:tcW w:w="567" w:type="dxa"/>
                </w:tcPr>
                <w:p w14:paraId="243756A8" w14:textId="557C7F8A" w:rsidR="00EF5DF5" w:rsidRDefault="009F699B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4EF57D29" w14:textId="226A60A1" w:rsidR="00BC3D56" w:rsidRPr="00D93E7F" w:rsidRDefault="00BC3D56" w:rsidP="00A53529">
            <w:pPr>
              <w:rPr>
                <w:lang w:val="fr-CH"/>
              </w:rPr>
            </w:pPr>
          </w:p>
        </w:tc>
        <w:tc>
          <w:tcPr>
            <w:tcW w:w="1935" w:type="pct"/>
          </w:tcPr>
          <w:p w14:paraId="3BF36E46" w14:textId="0F765844" w:rsidR="00BC3D56" w:rsidRPr="008C7138" w:rsidRDefault="00BC3D56" w:rsidP="00A53529">
            <w:pPr>
              <w:spacing w:after="240"/>
              <w:rPr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7E5ACA54" w14:textId="7D28F68A" w:rsidR="00BC3D56" w:rsidRPr="007A4BF5" w:rsidRDefault="00BC3D56" w:rsidP="00A53529">
            <w:pPr>
              <w:jc w:val="center"/>
              <w:rPr>
                <w:lang w:val="de-CH"/>
              </w:rPr>
            </w:pPr>
            <w:r>
              <w:rPr>
                <w:b/>
                <w:lang w:val="fr-CH"/>
              </w:rPr>
              <w:t>-</w:t>
            </w:r>
          </w:p>
        </w:tc>
      </w:tr>
      <w:tr w:rsidR="00AE3AA7" w:rsidRPr="007A4BF5" w14:paraId="1F1BC8EA" w14:textId="36C0FA24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6008D698" w14:textId="5DC52DB0" w:rsidR="00BC3D56" w:rsidRPr="00B733E5" w:rsidRDefault="00EF5DF5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lastRenderedPageBreak/>
              <w:t>L2- Fruchtfolgeflächen</w:t>
            </w:r>
          </w:p>
        </w:tc>
        <w:tc>
          <w:tcPr>
            <w:tcW w:w="2320" w:type="pct"/>
          </w:tcPr>
          <w:tbl>
            <w:tblPr>
              <w:tblStyle w:val="EinfacheTabelle1"/>
              <w:tblpPr w:leftFromText="180" w:rightFromText="180" w:vertAnchor="text" w:horzAnchor="margin" w:tblpY="309"/>
              <w:tblOverlap w:val="never"/>
              <w:tblW w:w="0" w:type="auto"/>
              <w:tblLook w:val="0400" w:firstRow="0" w:lastRow="0" w:firstColumn="0" w:lastColumn="0" w:noHBand="0" w:noVBand="1"/>
            </w:tblPr>
            <w:tblGrid>
              <w:gridCol w:w="2972"/>
              <w:gridCol w:w="399"/>
            </w:tblGrid>
            <w:tr w:rsidR="00CA196E" w:rsidRPr="006707B7" w14:paraId="126810AB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972" w:type="dxa"/>
                </w:tcPr>
                <w:p w14:paraId="21494AD5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ist hauptsächlich als FFF mit Nutzungseignungsklassen 1-5</w:t>
                  </w:r>
                </w:p>
              </w:tc>
              <w:tc>
                <w:tcPr>
                  <w:tcW w:w="399" w:type="dxa"/>
                </w:tcPr>
                <w:p w14:paraId="13C89E28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+2</w:t>
                  </w:r>
                </w:p>
              </w:tc>
            </w:tr>
            <w:tr w:rsidR="00CA196E" w:rsidRPr="006707B7" w14:paraId="23668FC5" w14:textId="77777777" w:rsidTr="00CF5590">
              <w:trPr>
                <w:trHeight w:val="98"/>
              </w:trPr>
              <w:tc>
                <w:tcPr>
                  <w:tcW w:w="2972" w:type="dxa"/>
                </w:tcPr>
                <w:p w14:paraId="3D542313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ist hauptsächlich als FFF mit Nutzungseignungsklassen 6</w:t>
                  </w:r>
                </w:p>
              </w:tc>
              <w:tc>
                <w:tcPr>
                  <w:tcW w:w="399" w:type="dxa"/>
                </w:tcPr>
                <w:p w14:paraId="5FD25728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CA196E" w:rsidRPr="006707B7" w14:paraId="7E97714D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2972" w:type="dxa"/>
                </w:tcPr>
                <w:p w14:paraId="30A6442C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ist nicht als FFF ausgeschieden</w:t>
                  </w:r>
                </w:p>
              </w:tc>
              <w:tc>
                <w:tcPr>
                  <w:tcW w:w="399" w:type="dxa"/>
                </w:tcPr>
                <w:p w14:paraId="75920A06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4512C335" w14:textId="44666E81" w:rsidR="00CA196E" w:rsidRDefault="00CA196E" w:rsidP="00A53529">
            <w:pPr>
              <w:rPr>
                <w:noProof/>
              </w:rPr>
            </w:pPr>
          </w:p>
        </w:tc>
        <w:tc>
          <w:tcPr>
            <w:tcW w:w="1935" w:type="pct"/>
          </w:tcPr>
          <w:p w14:paraId="0759C021" w14:textId="4A24DDFA" w:rsidR="00BC3D56" w:rsidRPr="008C7138" w:rsidRDefault="00BC3D56" w:rsidP="00A53529">
            <w:pPr>
              <w:rPr>
                <w:b/>
                <w:lang w:val="fr-CH"/>
              </w:rPr>
            </w:pPr>
          </w:p>
        </w:tc>
        <w:tc>
          <w:tcPr>
            <w:tcW w:w="304" w:type="pct"/>
            <w:vAlign w:val="center"/>
          </w:tcPr>
          <w:p w14:paraId="326D393B" w14:textId="122B7326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t>-</w:t>
            </w:r>
          </w:p>
        </w:tc>
      </w:tr>
      <w:tr w:rsidR="00AE3AA7" w:rsidRPr="007A4BF5" w14:paraId="06FE7B38" w14:textId="1E6083FB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58924B96" w14:textId="477CBF47" w:rsidR="00BC3D56" w:rsidRPr="00BC3D56" w:rsidRDefault="00BC3D56" w:rsidP="00A53529">
            <w:pPr>
              <w:ind w:left="113" w:right="113"/>
              <w:rPr>
                <w:noProof/>
                <w:lang w:val="de-CH" w:eastAsia="de-CH"/>
              </w:rPr>
            </w:pPr>
            <w:r>
              <w:rPr>
                <w:lang w:val="de-CH"/>
              </w:rPr>
              <w:t>L3-Potential für F</w:t>
            </w:r>
            <w:r w:rsidR="00445033">
              <w:rPr>
                <w:lang w:val="de-CH"/>
              </w:rPr>
              <w:t>FF-</w:t>
            </w:r>
            <w:r>
              <w:rPr>
                <w:lang w:val="de-CH"/>
              </w:rPr>
              <w:t>Kompensation</w:t>
            </w:r>
          </w:p>
        </w:tc>
        <w:tc>
          <w:tcPr>
            <w:tcW w:w="2320" w:type="pct"/>
          </w:tcPr>
          <w:p w14:paraId="5119DA58" w14:textId="49D8BFAF" w:rsidR="00EF5DF5" w:rsidRDefault="00EF5DF5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  <w:tbl>
            <w:tblPr>
              <w:tblStyle w:val="EinfacheTabelle1"/>
              <w:tblpPr w:leftFromText="180" w:rightFromText="180" w:vertAnchor="text" w:horzAnchor="page" w:tblpX="106" w:tblpY="-87"/>
              <w:tblW w:w="0" w:type="auto"/>
              <w:tblLook w:val="0400" w:firstRow="0" w:lastRow="0" w:firstColumn="0" w:lastColumn="0" w:noHBand="0" w:noVBand="1"/>
            </w:tblPr>
            <w:tblGrid>
              <w:gridCol w:w="2830"/>
              <w:gridCol w:w="399"/>
            </w:tblGrid>
            <w:tr w:rsidR="00CA196E" w:rsidRPr="006707B7" w14:paraId="541B5E35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2830" w:type="dxa"/>
                </w:tcPr>
                <w:p w14:paraId="1B3E7657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hat das Potential als FFF-Kompensationsfläche zu dienen, oder ist schon eine FFF.</w:t>
                  </w:r>
                </w:p>
              </w:tc>
              <w:tc>
                <w:tcPr>
                  <w:tcW w:w="399" w:type="dxa"/>
                </w:tcPr>
                <w:p w14:paraId="464EB24F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+1</w:t>
                  </w:r>
                </w:p>
              </w:tc>
            </w:tr>
            <w:tr w:rsidR="00CA196E" w:rsidRPr="006707B7" w14:paraId="12CB2A3C" w14:textId="77777777" w:rsidTr="00CF5590">
              <w:trPr>
                <w:trHeight w:val="98"/>
              </w:trPr>
              <w:tc>
                <w:tcPr>
                  <w:tcW w:w="2830" w:type="dxa"/>
                </w:tcPr>
                <w:p w14:paraId="38FA0B78" w14:textId="77777777" w:rsidR="00CA196E" w:rsidRPr="006707B7" w:rsidRDefault="00CA196E" w:rsidP="00A53529">
                  <w:pPr>
                    <w:spacing w:line="240" w:lineRule="auto"/>
                    <w:rPr>
                      <w:sz w:val="16"/>
                      <w:szCs w:val="16"/>
                      <w:lang w:val="de-CH"/>
                    </w:rPr>
                  </w:pPr>
                  <w:r w:rsidRPr="006707B7">
                    <w:rPr>
                      <w:sz w:val="16"/>
                      <w:szCs w:val="16"/>
                      <w:lang w:val="de-CH"/>
                    </w:rPr>
                    <w:t xml:space="preserve">Der Perimeter </w:t>
                  </w:r>
                  <w:r>
                    <w:rPr>
                      <w:sz w:val="16"/>
                      <w:szCs w:val="16"/>
                      <w:lang w:val="de-CH"/>
                    </w:rPr>
                    <w:t>hat kein Potential als FFF-Kompensationsfläche zu dienen.</w:t>
                  </w:r>
                </w:p>
              </w:tc>
              <w:tc>
                <w:tcPr>
                  <w:tcW w:w="399" w:type="dxa"/>
                </w:tcPr>
                <w:p w14:paraId="6B96C9DE" w14:textId="77777777" w:rsidR="00CA196E" w:rsidRPr="006707B7" w:rsidRDefault="00CA196E" w:rsidP="00A53529">
                  <w:pPr>
                    <w:spacing w:line="240" w:lineRule="auto"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val="de-CH"/>
                    </w:rPr>
                    <w:t>0</w:t>
                  </w:r>
                </w:p>
              </w:tc>
            </w:tr>
          </w:tbl>
          <w:p w14:paraId="18449D7C" w14:textId="72EB89FE" w:rsidR="00EF5DF5" w:rsidRPr="006707B7" w:rsidRDefault="00EF5DF5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</w:tc>
        <w:tc>
          <w:tcPr>
            <w:tcW w:w="1935" w:type="pct"/>
          </w:tcPr>
          <w:p w14:paraId="66DEA8CC" w14:textId="03649F48" w:rsidR="00BC3D56" w:rsidRDefault="00BC3D56" w:rsidP="00A53529">
            <w:pPr>
              <w:rPr>
                <w:noProof/>
              </w:rPr>
            </w:pPr>
          </w:p>
        </w:tc>
        <w:tc>
          <w:tcPr>
            <w:tcW w:w="304" w:type="pct"/>
            <w:vAlign w:val="center"/>
          </w:tcPr>
          <w:p w14:paraId="6883463A" w14:textId="050C845B" w:rsidR="00BC3D56" w:rsidRDefault="00BC3D56" w:rsidP="00A53529">
            <w:pPr>
              <w:jc w:val="center"/>
              <w:rPr>
                <w:noProof/>
              </w:rPr>
            </w:pPr>
            <w:r>
              <w:rPr>
                <w:b/>
                <w:noProof/>
                <w:lang w:val="fr-CH"/>
              </w:rPr>
              <w:t>-</w:t>
            </w:r>
          </w:p>
        </w:tc>
      </w:tr>
      <w:tr w:rsidR="00AE3AA7" w:rsidRPr="007A4BF5" w14:paraId="6A39BBA8" w14:textId="77777777" w:rsidTr="00A53529">
        <w:trPr>
          <w:cantSplit/>
          <w:trHeight w:val="3005"/>
        </w:trPr>
        <w:tc>
          <w:tcPr>
            <w:tcW w:w="441" w:type="pct"/>
            <w:textDirection w:val="btLr"/>
          </w:tcPr>
          <w:p w14:paraId="15752960" w14:textId="34B258AF" w:rsidR="00A346AA" w:rsidRDefault="00A346AA" w:rsidP="00A53529">
            <w:pPr>
              <w:ind w:left="113" w:right="113"/>
              <w:rPr>
                <w:lang w:val="de-CH"/>
              </w:rPr>
            </w:pPr>
            <w:r>
              <w:rPr>
                <w:lang w:val="de-CH"/>
              </w:rPr>
              <w:t>L4: Sanierungskosten der Drainagen</w:t>
            </w:r>
          </w:p>
        </w:tc>
        <w:tc>
          <w:tcPr>
            <w:tcW w:w="2320" w:type="pct"/>
          </w:tcPr>
          <w:p w14:paraId="71AFFDF0" w14:textId="77777777" w:rsidR="00A346AA" w:rsidRDefault="00A346AA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  <w:tbl>
            <w:tblPr>
              <w:tblStyle w:val="EinfacheTabelle1"/>
              <w:tblW w:w="0" w:type="auto"/>
              <w:tblLook w:val="0400" w:firstRow="0" w:lastRow="0" w:firstColumn="0" w:lastColumn="0" w:noHBand="0" w:noVBand="1"/>
            </w:tblPr>
            <w:tblGrid>
              <w:gridCol w:w="3035"/>
              <w:gridCol w:w="399"/>
            </w:tblGrid>
            <w:tr w:rsidR="00CA196E" w:rsidRPr="00D912E9" w14:paraId="4DE56DA7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tcW w:w="3035" w:type="dxa"/>
                </w:tcPr>
                <w:p w14:paraId="07ADDD79" w14:textId="710A5FAC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Für die Sanierung der Drainagen im Perimeter werden niedrigere Kosten </w:t>
                  </w:r>
                  <w:r w:rsidR="0061658F" w:rsidRPr="004E5561">
                    <w:rPr>
                      <w:sz w:val="16"/>
                      <w:szCs w:val="16"/>
                      <w:lang w:val="de-CH"/>
                    </w:rPr>
                    <w:t xml:space="preserve">( weniger als </w:t>
                  </w:r>
                  <w:r w:rsidRPr="004E5561">
                    <w:rPr>
                      <w:sz w:val="16"/>
                      <w:szCs w:val="16"/>
                      <w:lang w:val="de-CH"/>
                    </w:rPr>
                    <w:t>1000 CHF/ha</w:t>
                  </w:r>
                  <w:r w:rsidR="0061658F" w:rsidRPr="004E5561">
                    <w:rPr>
                      <w:sz w:val="16"/>
                      <w:szCs w:val="16"/>
                      <w:lang w:val="de-CH"/>
                    </w:rPr>
                    <w:t>)</w:t>
                  </w:r>
                  <w:r w:rsidRPr="004E5561">
                    <w:rPr>
                      <w:sz w:val="16"/>
                      <w:szCs w:val="16"/>
                      <w:lang w:val="de-CH"/>
                    </w:rPr>
                    <w:t xml:space="preserve"> geschätzt.</w:t>
                  </w:r>
                </w:p>
              </w:tc>
              <w:tc>
                <w:tcPr>
                  <w:tcW w:w="399" w:type="dxa"/>
                </w:tcPr>
                <w:p w14:paraId="3416130B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+2</w:t>
                  </w:r>
                </w:p>
              </w:tc>
            </w:tr>
            <w:tr w:rsidR="00CA196E" w:rsidRPr="00D912E9" w14:paraId="0A81F03C" w14:textId="77777777" w:rsidTr="00CF5590">
              <w:trPr>
                <w:trHeight w:val="98"/>
              </w:trPr>
              <w:tc>
                <w:tcPr>
                  <w:tcW w:w="3035" w:type="dxa"/>
                </w:tcPr>
                <w:p w14:paraId="75AC85A4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>Für die Sanierung der Drainagen im Perimeter werden mittlere Kosten (1000 - 10000 CHF/ha) geschätzt.</w:t>
                  </w:r>
                </w:p>
              </w:tc>
              <w:tc>
                <w:tcPr>
                  <w:tcW w:w="399" w:type="dxa"/>
                </w:tcPr>
                <w:p w14:paraId="768FECF2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+1</w:t>
                  </w:r>
                </w:p>
              </w:tc>
            </w:tr>
            <w:tr w:rsidR="00CA196E" w:rsidRPr="00E063F6" w14:paraId="4E9CAB17" w14:textId="77777777" w:rsidTr="00CF5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"/>
              </w:trPr>
              <w:tc>
                <w:tcPr>
                  <w:tcW w:w="3035" w:type="dxa"/>
                </w:tcPr>
                <w:p w14:paraId="35E9EC10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sz w:val="16"/>
                      <w:szCs w:val="16"/>
                      <w:lang w:val="de-CH"/>
                    </w:rPr>
                    <w:t>Für die Sanierung der Drainagen im Perimeter werden hohe Kosten (mehr als 10000 CHF/ha) geschätzt.</w:t>
                  </w:r>
                </w:p>
              </w:tc>
              <w:tc>
                <w:tcPr>
                  <w:tcW w:w="399" w:type="dxa"/>
                </w:tcPr>
                <w:p w14:paraId="6A11F97A" w14:textId="77777777" w:rsidR="00CA196E" w:rsidRPr="004E5561" w:rsidRDefault="00CA196E" w:rsidP="00F4395F">
                  <w:pPr>
                    <w:framePr w:hSpace="141" w:wrap="around" w:vAnchor="text" w:hAnchor="text" w:y="1"/>
                    <w:spacing w:line="240" w:lineRule="auto"/>
                    <w:suppressOverlap/>
                    <w:rPr>
                      <w:b/>
                      <w:bCs/>
                      <w:sz w:val="16"/>
                      <w:szCs w:val="16"/>
                      <w:lang w:val="de-CH"/>
                    </w:rPr>
                  </w:pPr>
                  <w:r w:rsidRPr="004E5561">
                    <w:rPr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</w:tbl>
          <w:p w14:paraId="4AC0FE0C" w14:textId="069DE03B" w:rsidR="00CA196E" w:rsidRDefault="00CA196E" w:rsidP="00A53529">
            <w:pPr>
              <w:spacing w:line="240" w:lineRule="auto"/>
              <w:rPr>
                <w:sz w:val="16"/>
                <w:szCs w:val="16"/>
                <w:lang w:val="de-CH"/>
              </w:rPr>
            </w:pPr>
          </w:p>
        </w:tc>
        <w:tc>
          <w:tcPr>
            <w:tcW w:w="1935" w:type="pct"/>
          </w:tcPr>
          <w:p w14:paraId="68DEF8B6" w14:textId="77777777" w:rsidR="00A346AA" w:rsidRDefault="00A346AA" w:rsidP="00A53529">
            <w:pPr>
              <w:rPr>
                <w:noProof/>
              </w:rPr>
            </w:pPr>
          </w:p>
        </w:tc>
        <w:tc>
          <w:tcPr>
            <w:tcW w:w="304" w:type="pct"/>
            <w:vAlign w:val="center"/>
          </w:tcPr>
          <w:p w14:paraId="4CF83C9A" w14:textId="77777777" w:rsidR="00A346AA" w:rsidRDefault="00A346AA" w:rsidP="00A53529">
            <w:pPr>
              <w:jc w:val="center"/>
              <w:rPr>
                <w:b/>
                <w:noProof/>
                <w:lang w:val="fr-CH"/>
              </w:rPr>
            </w:pPr>
          </w:p>
        </w:tc>
      </w:tr>
    </w:tbl>
    <w:p w14:paraId="3B0EB0CB" w14:textId="77777777" w:rsidR="00BB383C" w:rsidRDefault="00BB383C" w:rsidP="00ED5739">
      <w:pPr>
        <w:pStyle w:val="berschrift2"/>
        <w:numPr>
          <w:ilvl w:val="0"/>
          <w:numId w:val="0"/>
        </w:numPr>
      </w:pPr>
      <w:r>
        <w:br w:type="page"/>
      </w:r>
    </w:p>
    <w:p w14:paraId="42714450" w14:textId="5E1086C2" w:rsidR="00ED5739" w:rsidRPr="00311686" w:rsidRDefault="00ED5739" w:rsidP="00ED5739">
      <w:pPr>
        <w:pStyle w:val="berschrift2"/>
        <w:numPr>
          <w:ilvl w:val="0"/>
          <w:numId w:val="0"/>
        </w:numPr>
      </w:pPr>
      <w:r w:rsidRPr="00315523">
        <w:lastRenderedPageBreak/>
        <w:t>Auswertung</w:t>
      </w:r>
    </w:p>
    <w:p w14:paraId="0E567660" w14:textId="3DA1404D" w:rsidR="00ED5739" w:rsidRDefault="00ED5739" w:rsidP="00DA0589">
      <w:pPr>
        <w:jc w:val="both"/>
        <w:rPr>
          <w:b/>
          <w:noProof/>
          <w:sz w:val="28"/>
          <w:szCs w:val="28"/>
          <w:lang w:val="de-CH" w:eastAsia="de-CH"/>
        </w:rPr>
      </w:pPr>
      <w:r w:rsidRPr="004E5561">
        <w:rPr>
          <w:lang w:val="de-CH"/>
        </w:rPr>
        <w:t xml:space="preserve">Die Balken entsprechen dem prozentualen Anteil den die Beurteilung dieser Fläche an der Maximalpunktzahl für jedes einzelne Unterthema und gesamthaft über den Themenbereich erreicht hat. </w:t>
      </w:r>
      <w:r w:rsidR="00DA0589" w:rsidRPr="004E5561">
        <w:rPr>
          <w:lang w:val="de-CH"/>
        </w:rPr>
        <w:t>Falls ein Indikator nicht bewertet werden kann, muss den Eintrag in der Bewertungstabelle aus den Spalten «Max. Punkte» und «Bewertung» gelöscht</w:t>
      </w:r>
      <w:r w:rsidR="00D912E9">
        <w:rPr>
          <w:lang w:val="de-CH"/>
        </w:rPr>
        <w:t xml:space="preserve"> werden</w:t>
      </w:r>
      <w:r w:rsidR="00DA0589" w:rsidRPr="004E5561">
        <w:rPr>
          <w:lang w:val="de-CH"/>
        </w:rPr>
        <w:t xml:space="preserve">. So passen sich der Maximalpunktzahl und die Länge der Balken automatisch an. </w:t>
      </w:r>
      <w:r w:rsidRPr="004E5561">
        <w:rPr>
          <w:b/>
          <w:lang w:val="de-CH" w:eastAsia="fr-FR"/>
        </w:rPr>
        <w:t>Eine Gesamtbewertung mit Vergleich der Themen untereinander ist nicht zielführend.</w:t>
      </w:r>
      <w:r w:rsidRPr="00813785">
        <w:rPr>
          <w:b/>
          <w:noProof/>
          <w:sz w:val="28"/>
          <w:szCs w:val="28"/>
          <w:lang w:val="de-CH" w:eastAsia="de-CH"/>
        </w:rPr>
        <w:t xml:space="preserve"> </w:t>
      </w:r>
    </w:p>
    <w:p w14:paraId="6E2C9AAB" w14:textId="06734487" w:rsidR="00BB383C" w:rsidRDefault="00BB383C" w:rsidP="00DA0589">
      <w:pPr>
        <w:jc w:val="both"/>
        <w:rPr>
          <w:b/>
          <w:noProof/>
          <w:sz w:val="28"/>
          <w:szCs w:val="28"/>
          <w:lang w:val="de-CH" w:eastAsia="de-CH"/>
        </w:rPr>
      </w:pPr>
      <w:r>
        <w:rPr>
          <w:b/>
          <w:noProof/>
          <w:sz w:val="28"/>
          <w:szCs w:val="28"/>
          <w:lang w:val="de-CH" w:eastAsia="de-CH"/>
        </w:rPr>
        <w:br w:type="page"/>
      </w:r>
    </w:p>
    <w:p w14:paraId="528C6451" w14:textId="37766352" w:rsidR="00E1310E" w:rsidRDefault="00F2698D" w:rsidP="00373EDF">
      <w:pPr>
        <w:tabs>
          <w:tab w:val="left" w:pos="3571"/>
        </w:tabs>
        <w:ind w:left="-426"/>
        <w:jc w:val="center"/>
        <w:rPr>
          <w:lang w:val="fr-CH"/>
        </w:rPr>
      </w:pPr>
      <w:r>
        <w:rPr>
          <w:noProof/>
          <w:lang w:val="fr-CH"/>
        </w:rPr>
        <w:object w:dxaOrig="19702" w:dyaOrig="13507" w14:anchorId="14ABD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96.2pt;height:477.3pt;mso-width-percent:0;mso-height-percent:0;mso-width-percent:0;mso-height-percent:0" o:ole="">
            <v:imagedata r:id="rId15" o:title=""/>
          </v:shape>
          <o:OLEObject Type="Embed" ProgID="Excel.Sheet.12" ShapeID="_x0000_i1025" DrawAspect="Content" ObjectID="_1823323399" r:id="rId16"/>
        </w:object>
      </w:r>
    </w:p>
    <w:sectPr w:rsidR="00E1310E" w:rsidSect="00BB383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9" w:h="11907" w:orient="landscape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BFBEC" w14:textId="77777777" w:rsidR="00F2698D" w:rsidRDefault="00F2698D" w:rsidP="00F6431D">
      <w:pPr>
        <w:spacing w:line="240" w:lineRule="auto"/>
      </w:pPr>
      <w:r>
        <w:separator/>
      </w:r>
    </w:p>
  </w:endnote>
  <w:endnote w:type="continuationSeparator" w:id="0">
    <w:p w14:paraId="5FE74115" w14:textId="77777777" w:rsidR="00F2698D" w:rsidRDefault="00F2698D" w:rsidP="00F643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93296" w14:textId="77777777" w:rsidR="00BB21F8" w:rsidRDefault="00BB21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CB97" w14:textId="12DA648C" w:rsidR="00BB21F8" w:rsidRDefault="00BB21F8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500302" wp14:editId="5ADC9017">
          <wp:simplePos x="0" y="0"/>
          <wp:positionH relativeFrom="margin">
            <wp:posOffset>5054600</wp:posOffset>
          </wp:positionH>
          <wp:positionV relativeFrom="margin">
            <wp:posOffset>6153785</wp:posOffset>
          </wp:positionV>
          <wp:extent cx="4136390" cy="496570"/>
          <wp:effectExtent l="0" t="0" r="0" b="0"/>
          <wp:wrapNone/>
          <wp:docPr id="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F_agroscope_d_color_quer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39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7E9F6" w14:textId="77777777" w:rsidR="00BB21F8" w:rsidRDefault="00BB21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F6161" w14:textId="77777777" w:rsidR="00F2698D" w:rsidRDefault="00F2698D" w:rsidP="00F6431D">
      <w:pPr>
        <w:spacing w:line="240" w:lineRule="auto"/>
      </w:pPr>
      <w:r>
        <w:separator/>
      </w:r>
    </w:p>
  </w:footnote>
  <w:footnote w:type="continuationSeparator" w:id="0">
    <w:p w14:paraId="659899CD" w14:textId="77777777" w:rsidR="00F2698D" w:rsidRDefault="00F2698D" w:rsidP="00F643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6155B" w14:textId="77777777" w:rsidR="00BB21F8" w:rsidRDefault="00BB21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DFBE9" w14:textId="77777777" w:rsidR="00BB21F8" w:rsidRDefault="00BB21F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042CE" w14:textId="77777777" w:rsidR="00BB21F8" w:rsidRDefault="00BB21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90A7E"/>
    <w:multiLevelType w:val="multilevel"/>
    <w:tmpl w:val="4C84D864"/>
    <w:lvl w:ilvl="0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A02B2F"/>
    <w:multiLevelType w:val="hybridMultilevel"/>
    <w:tmpl w:val="817A834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54CF9"/>
    <w:multiLevelType w:val="hybridMultilevel"/>
    <w:tmpl w:val="B19E8DB6"/>
    <w:lvl w:ilvl="0" w:tplc="8EF4C4E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87FF1"/>
    <w:multiLevelType w:val="hybridMultilevel"/>
    <w:tmpl w:val="32A2E68C"/>
    <w:lvl w:ilvl="0" w:tplc="F9B4F20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A7EF8"/>
    <w:multiLevelType w:val="hybridMultilevel"/>
    <w:tmpl w:val="DB2601CA"/>
    <w:lvl w:ilvl="0" w:tplc="997EF07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D62B0"/>
    <w:multiLevelType w:val="hybridMultilevel"/>
    <w:tmpl w:val="2C228F0A"/>
    <w:lvl w:ilvl="0" w:tplc="D71AA25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07579"/>
    <w:multiLevelType w:val="hybridMultilevel"/>
    <w:tmpl w:val="EBDE26E6"/>
    <w:lvl w:ilvl="0" w:tplc="A9D4BB6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057E"/>
    <w:multiLevelType w:val="hybridMultilevel"/>
    <w:tmpl w:val="CE5C3D52"/>
    <w:lvl w:ilvl="0" w:tplc="20A0266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13BC3"/>
    <w:multiLevelType w:val="hybridMultilevel"/>
    <w:tmpl w:val="A964F3F8"/>
    <w:lvl w:ilvl="0" w:tplc="8CA65DA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405744">
    <w:abstractNumId w:val="0"/>
  </w:num>
  <w:num w:numId="2" w16cid:durableId="1791438887">
    <w:abstractNumId w:val="5"/>
  </w:num>
  <w:num w:numId="3" w16cid:durableId="2017614000">
    <w:abstractNumId w:val="4"/>
  </w:num>
  <w:num w:numId="4" w16cid:durableId="1180504445">
    <w:abstractNumId w:val="8"/>
  </w:num>
  <w:num w:numId="5" w16cid:durableId="1506819386">
    <w:abstractNumId w:val="3"/>
  </w:num>
  <w:num w:numId="6" w16cid:durableId="973409022">
    <w:abstractNumId w:val="2"/>
  </w:num>
  <w:num w:numId="7" w16cid:durableId="931086250">
    <w:abstractNumId w:val="6"/>
  </w:num>
  <w:num w:numId="8" w16cid:durableId="1520775153">
    <w:abstractNumId w:val="1"/>
  </w:num>
  <w:num w:numId="9" w16cid:durableId="79643798">
    <w:abstractNumId w:val="7"/>
  </w:num>
  <w:num w:numId="10" w16cid:durableId="791437168">
    <w:abstractNumId w:val="6"/>
  </w:num>
  <w:num w:numId="11" w16cid:durableId="31931070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hideSpellingErrors/>
  <w:hideGrammaticalErrors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it-CH" w:vendorID="64" w:dllVersion="6" w:nlCheck="1" w:checkStyle="0"/>
  <w:activeWritingStyle w:appName="MSWord" w:lang="de-CH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4C7"/>
    <w:rsid w:val="000425E6"/>
    <w:rsid w:val="00043C32"/>
    <w:rsid w:val="00070D30"/>
    <w:rsid w:val="000A131C"/>
    <w:rsid w:val="000A2255"/>
    <w:rsid w:val="000A70F8"/>
    <w:rsid w:val="000B2306"/>
    <w:rsid w:val="000D60FE"/>
    <w:rsid w:val="000D73F3"/>
    <w:rsid w:val="000E1E4F"/>
    <w:rsid w:val="0014320F"/>
    <w:rsid w:val="001479A0"/>
    <w:rsid w:val="00180916"/>
    <w:rsid w:val="001930D0"/>
    <w:rsid w:val="001A03E0"/>
    <w:rsid w:val="001C7F35"/>
    <w:rsid w:val="001E412F"/>
    <w:rsid w:val="001F3B45"/>
    <w:rsid w:val="001F5475"/>
    <w:rsid w:val="00211147"/>
    <w:rsid w:val="00226BFD"/>
    <w:rsid w:val="00232188"/>
    <w:rsid w:val="002707D4"/>
    <w:rsid w:val="002759AC"/>
    <w:rsid w:val="00286BF8"/>
    <w:rsid w:val="00295AF0"/>
    <w:rsid w:val="002A7BCC"/>
    <w:rsid w:val="002D2BAB"/>
    <w:rsid w:val="002F68E2"/>
    <w:rsid w:val="00303953"/>
    <w:rsid w:val="0033062E"/>
    <w:rsid w:val="003465D5"/>
    <w:rsid w:val="003715F4"/>
    <w:rsid w:val="00373EDF"/>
    <w:rsid w:val="0038127F"/>
    <w:rsid w:val="00393C1D"/>
    <w:rsid w:val="003A42BD"/>
    <w:rsid w:val="003A5715"/>
    <w:rsid w:val="003A669B"/>
    <w:rsid w:val="003B1842"/>
    <w:rsid w:val="003D0AC1"/>
    <w:rsid w:val="003E1E8B"/>
    <w:rsid w:val="004236D9"/>
    <w:rsid w:val="00432084"/>
    <w:rsid w:val="00435644"/>
    <w:rsid w:val="004430A6"/>
    <w:rsid w:val="00445033"/>
    <w:rsid w:val="00464854"/>
    <w:rsid w:val="00471B1F"/>
    <w:rsid w:val="00482030"/>
    <w:rsid w:val="004A4DF0"/>
    <w:rsid w:val="004E2620"/>
    <w:rsid w:val="004E5561"/>
    <w:rsid w:val="004E6113"/>
    <w:rsid w:val="00503320"/>
    <w:rsid w:val="005567F1"/>
    <w:rsid w:val="005578A5"/>
    <w:rsid w:val="0059762B"/>
    <w:rsid w:val="00597DA5"/>
    <w:rsid w:val="005B13AC"/>
    <w:rsid w:val="006155C4"/>
    <w:rsid w:val="0061607B"/>
    <w:rsid w:val="0061658F"/>
    <w:rsid w:val="006266CB"/>
    <w:rsid w:val="00631AFB"/>
    <w:rsid w:val="00632EC4"/>
    <w:rsid w:val="00634CD9"/>
    <w:rsid w:val="00637558"/>
    <w:rsid w:val="00644A57"/>
    <w:rsid w:val="006750E0"/>
    <w:rsid w:val="00682868"/>
    <w:rsid w:val="006D167C"/>
    <w:rsid w:val="006D44C7"/>
    <w:rsid w:val="006E0068"/>
    <w:rsid w:val="006F36B9"/>
    <w:rsid w:val="00740335"/>
    <w:rsid w:val="00741EFA"/>
    <w:rsid w:val="007460B8"/>
    <w:rsid w:val="00754035"/>
    <w:rsid w:val="00764D59"/>
    <w:rsid w:val="00765917"/>
    <w:rsid w:val="007955F6"/>
    <w:rsid w:val="007A08D2"/>
    <w:rsid w:val="007A4BF5"/>
    <w:rsid w:val="007A518D"/>
    <w:rsid w:val="007E0B94"/>
    <w:rsid w:val="007E1054"/>
    <w:rsid w:val="007F2276"/>
    <w:rsid w:val="00802314"/>
    <w:rsid w:val="00815D42"/>
    <w:rsid w:val="00816493"/>
    <w:rsid w:val="00823EBC"/>
    <w:rsid w:val="00823EED"/>
    <w:rsid w:val="00830B2E"/>
    <w:rsid w:val="0084329C"/>
    <w:rsid w:val="008446F6"/>
    <w:rsid w:val="008676DA"/>
    <w:rsid w:val="008700A0"/>
    <w:rsid w:val="00877ECB"/>
    <w:rsid w:val="008C7138"/>
    <w:rsid w:val="008E075B"/>
    <w:rsid w:val="00926F21"/>
    <w:rsid w:val="009411AA"/>
    <w:rsid w:val="009462FE"/>
    <w:rsid w:val="0094730B"/>
    <w:rsid w:val="009553DE"/>
    <w:rsid w:val="00955F86"/>
    <w:rsid w:val="009E134C"/>
    <w:rsid w:val="009E7079"/>
    <w:rsid w:val="009F081A"/>
    <w:rsid w:val="009F699B"/>
    <w:rsid w:val="009F71B3"/>
    <w:rsid w:val="00A0255F"/>
    <w:rsid w:val="00A07003"/>
    <w:rsid w:val="00A346AA"/>
    <w:rsid w:val="00A44902"/>
    <w:rsid w:val="00A53529"/>
    <w:rsid w:val="00A62E93"/>
    <w:rsid w:val="00A676E6"/>
    <w:rsid w:val="00A711A4"/>
    <w:rsid w:val="00A72C20"/>
    <w:rsid w:val="00A87E21"/>
    <w:rsid w:val="00AA18FB"/>
    <w:rsid w:val="00AA4C96"/>
    <w:rsid w:val="00AC1A1D"/>
    <w:rsid w:val="00AD6B0C"/>
    <w:rsid w:val="00AE3AA7"/>
    <w:rsid w:val="00B038E2"/>
    <w:rsid w:val="00B05997"/>
    <w:rsid w:val="00B0603F"/>
    <w:rsid w:val="00B2553B"/>
    <w:rsid w:val="00B3398C"/>
    <w:rsid w:val="00B361A2"/>
    <w:rsid w:val="00B40006"/>
    <w:rsid w:val="00B46828"/>
    <w:rsid w:val="00B62D02"/>
    <w:rsid w:val="00B63399"/>
    <w:rsid w:val="00B66489"/>
    <w:rsid w:val="00B707CA"/>
    <w:rsid w:val="00B733E5"/>
    <w:rsid w:val="00B83ED9"/>
    <w:rsid w:val="00BA5933"/>
    <w:rsid w:val="00BA73E0"/>
    <w:rsid w:val="00BB21F8"/>
    <w:rsid w:val="00BB383C"/>
    <w:rsid w:val="00BB43EB"/>
    <w:rsid w:val="00BC3D56"/>
    <w:rsid w:val="00BF4EE1"/>
    <w:rsid w:val="00BF5608"/>
    <w:rsid w:val="00BF7AE6"/>
    <w:rsid w:val="00C04F7E"/>
    <w:rsid w:val="00C115AE"/>
    <w:rsid w:val="00C11CB9"/>
    <w:rsid w:val="00C20D92"/>
    <w:rsid w:val="00C267BC"/>
    <w:rsid w:val="00C826E6"/>
    <w:rsid w:val="00C90CAD"/>
    <w:rsid w:val="00CA12B6"/>
    <w:rsid w:val="00CA196E"/>
    <w:rsid w:val="00CB395E"/>
    <w:rsid w:val="00CB68DD"/>
    <w:rsid w:val="00CF5C3C"/>
    <w:rsid w:val="00D054AF"/>
    <w:rsid w:val="00D614DA"/>
    <w:rsid w:val="00D6563F"/>
    <w:rsid w:val="00D82DBB"/>
    <w:rsid w:val="00D912E9"/>
    <w:rsid w:val="00D93E7F"/>
    <w:rsid w:val="00DA04BF"/>
    <w:rsid w:val="00DA0589"/>
    <w:rsid w:val="00DA18D1"/>
    <w:rsid w:val="00DC2D0C"/>
    <w:rsid w:val="00DE4556"/>
    <w:rsid w:val="00E027E1"/>
    <w:rsid w:val="00E1310E"/>
    <w:rsid w:val="00E148A0"/>
    <w:rsid w:val="00E262CA"/>
    <w:rsid w:val="00E86F05"/>
    <w:rsid w:val="00EB7DDA"/>
    <w:rsid w:val="00EC1F4A"/>
    <w:rsid w:val="00EC4881"/>
    <w:rsid w:val="00EC523D"/>
    <w:rsid w:val="00ED5739"/>
    <w:rsid w:val="00EF15B0"/>
    <w:rsid w:val="00EF5DF5"/>
    <w:rsid w:val="00F0647F"/>
    <w:rsid w:val="00F06F36"/>
    <w:rsid w:val="00F127C0"/>
    <w:rsid w:val="00F14DFE"/>
    <w:rsid w:val="00F2698D"/>
    <w:rsid w:val="00F4395F"/>
    <w:rsid w:val="00F54BEB"/>
    <w:rsid w:val="00F6431D"/>
    <w:rsid w:val="00F86C35"/>
    <w:rsid w:val="00F90085"/>
    <w:rsid w:val="00FA4A64"/>
    <w:rsid w:val="00FB5182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00BADD"/>
  <w15:chartTrackingRefBased/>
  <w15:docId w15:val="{D3BAD685-F74D-4EA8-90F2-B1B03D70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44C7"/>
    <w:pPr>
      <w:spacing w:after="0" w:line="280" w:lineRule="atLeast"/>
    </w:pPr>
    <w:rPr>
      <w:rFonts w:ascii="Arial" w:hAnsi="Arial" w:cs="Arial"/>
      <w:sz w:val="20"/>
      <w:szCs w:val="20"/>
      <w:lang w:val="en-US"/>
    </w:rPr>
  </w:style>
  <w:style w:type="paragraph" w:styleId="berschrift1">
    <w:name w:val="heading 1"/>
    <w:aliases w:val="ü1"/>
    <w:basedOn w:val="Standard"/>
    <w:next w:val="Standard"/>
    <w:link w:val="berschrift1Zchn"/>
    <w:qFormat/>
    <w:rsid w:val="006D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6D44C7"/>
    <w:pPr>
      <w:numPr>
        <w:numId w:val="1"/>
      </w:numPr>
      <w:spacing w:before="120" w:after="120" w:line="240" w:lineRule="auto"/>
      <w:jc w:val="both"/>
      <w:outlineLvl w:val="1"/>
    </w:pPr>
    <w:rPr>
      <w:rFonts w:eastAsia="Times New Roman"/>
      <w:b/>
      <w:bCs/>
      <w:sz w:val="24"/>
      <w:szCs w:val="24"/>
      <w:lang w:val="de-CH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1 Zchn"/>
    <w:basedOn w:val="Absatz-Standardschriftart"/>
    <w:link w:val="berschrift1"/>
    <w:rsid w:val="006D44C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D44C7"/>
    <w:rPr>
      <w:rFonts w:ascii="Arial" w:eastAsia="Times New Roman" w:hAnsi="Arial" w:cs="Arial"/>
      <w:b/>
      <w:bCs/>
      <w:sz w:val="24"/>
      <w:szCs w:val="24"/>
      <w:lang w:eastAsia="fr-FR"/>
    </w:rPr>
  </w:style>
  <w:style w:type="table" w:styleId="Tabellenraster">
    <w:name w:val="Table Grid"/>
    <w:basedOn w:val="NormaleTabelle"/>
    <w:uiPriority w:val="39"/>
    <w:rsid w:val="006D44C7"/>
    <w:pPr>
      <w:spacing w:after="0" w:line="240" w:lineRule="auto"/>
    </w:pPr>
    <w:rPr>
      <w:sz w:val="24"/>
      <w:szCs w:val="24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D44C7"/>
    <w:pPr>
      <w:spacing w:after="240"/>
    </w:pPr>
    <w:rPr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6D44C7"/>
    <w:rPr>
      <w:rFonts w:ascii="Arial" w:hAnsi="Arial" w:cs="Arial"/>
      <w:sz w:val="40"/>
      <w:szCs w:val="4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4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4C7"/>
    <w:rPr>
      <w:rFonts w:ascii="Segoe UI" w:hAnsi="Segoe UI" w:cs="Segoe UI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44C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D44C7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44C7"/>
    <w:rPr>
      <w:rFonts w:ascii="Arial" w:hAnsi="Arial" w:cs="Arial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44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44C7"/>
    <w:rPr>
      <w:rFonts w:ascii="Arial" w:hAnsi="Arial" w:cs="Arial"/>
      <w:b/>
      <w:bCs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6D44C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D44C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6D44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CH" w:eastAsia="de-CH"/>
    </w:rPr>
  </w:style>
  <w:style w:type="paragraph" w:styleId="Kopfzeile">
    <w:name w:val="header"/>
    <w:basedOn w:val="Standard"/>
    <w:link w:val="KopfzeileZchn"/>
    <w:uiPriority w:val="99"/>
    <w:unhideWhenUsed/>
    <w:rsid w:val="006D44C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4C7"/>
    <w:rPr>
      <w:rFonts w:ascii="Arial" w:hAnsi="Arial" w:cs="Arial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6D44C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4C7"/>
    <w:rPr>
      <w:rFonts w:ascii="Arial" w:hAnsi="Arial" w:cs="Arial"/>
      <w:sz w:val="20"/>
      <w:szCs w:val="20"/>
      <w:lang w:val="en-US"/>
    </w:rPr>
  </w:style>
  <w:style w:type="paragraph" w:styleId="Listenabsatz">
    <w:name w:val="List Paragraph"/>
    <w:basedOn w:val="Standard"/>
    <w:uiPriority w:val="34"/>
    <w:qFormat/>
    <w:rsid w:val="006D44C7"/>
    <w:pPr>
      <w:ind w:left="720"/>
      <w:contextualSpacing/>
    </w:pPr>
  </w:style>
  <w:style w:type="table" w:styleId="EinfacheTabelle1">
    <w:name w:val="Plain Table 1"/>
    <w:basedOn w:val="NormaleTabelle"/>
    <w:uiPriority w:val="41"/>
    <w:rsid w:val="006D44C7"/>
    <w:pPr>
      <w:spacing w:after="0" w:line="240" w:lineRule="auto"/>
    </w:pPr>
    <w:rPr>
      <w:sz w:val="24"/>
      <w:szCs w:val="24"/>
      <w:lang w:val="fr-CH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6D44C7"/>
    <w:pPr>
      <w:spacing w:after="0" w:line="240" w:lineRule="auto"/>
    </w:pPr>
    <w:rPr>
      <w:rFonts w:ascii="Arial" w:hAnsi="Arial" w:cs="Arial"/>
      <w:sz w:val="20"/>
      <w:szCs w:val="20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6D44C7"/>
  </w:style>
  <w:style w:type="paragraph" w:styleId="Verzeichnis1">
    <w:name w:val="toc 1"/>
    <w:basedOn w:val="Standard"/>
    <w:next w:val="Standard"/>
    <w:autoRedefine/>
    <w:uiPriority w:val="39"/>
    <w:unhideWhenUsed/>
    <w:rsid w:val="000E1E4F"/>
    <w:pPr>
      <w:spacing w:before="240" w:after="120"/>
    </w:pPr>
    <w:rPr>
      <w:rFonts w:asciiTheme="minorHAnsi" w:hAnsiTheme="minorHAnsi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Excel-Arbeitsblatt.xlsx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746</Words>
  <Characters>4707</Characters>
  <Application>Microsoft Office Word</Application>
  <DocSecurity>0</DocSecurity>
  <Lines>39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Bundesverwaltung</Company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 Pfeil Christoph AGROSCOPE</dc:creator>
  <cp:keywords>, docId:BD90B1AE8BB33878E516425800FEA1BC</cp:keywords>
  <dc:description/>
  <cp:lastModifiedBy>Microsoft Office User</cp:lastModifiedBy>
  <cp:revision>2</cp:revision>
  <cp:lastPrinted>2022-01-26T08:56:00Z</cp:lastPrinted>
  <dcterms:created xsi:type="dcterms:W3CDTF">2025-10-30T08:57:00Z</dcterms:created>
  <dcterms:modified xsi:type="dcterms:W3CDTF">2025-10-30T08:57:00Z</dcterms:modified>
</cp:coreProperties>
</file>